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F62" w:rsidRDefault="007D6F62" w:rsidP="00F17065">
      <w:pPr>
        <w:spacing w:after="0" w:line="240" w:lineRule="auto"/>
        <w:jc w:val="center"/>
        <w:rPr>
          <w:rFonts w:ascii="Times New Roman" w:hAnsi="Times New Roman" w:cs="Times New Roman"/>
          <w:b/>
          <w:sz w:val="40"/>
          <w:szCs w:val="40"/>
        </w:rPr>
      </w:pPr>
      <w:bookmarkStart w:id="0" w:name="_GoBack"/>
      <w:bookmarkEnd w:id="0"/>
    </w:p>
    <w:p w:rsidR="007D6F62" w:rsidRDefault="007D6F62" w:rsidP="00F17065">
      <w:pPr>
        <w:spacing w:after="0" w:line="240" w:lineRule="auto"/>
        <w:jc w:val="center"/>
        <w:rPr>
          <w:rFonts w:ascii="Times New Roman" w:hAnsi="Times New Roman" w:cs="Times New Roman"/>
          <w:b/>
          <w:sz w:val="40"/>
          <w:szCs w:val="40"/>
        </w:rPr>
      </w:pPr>
    </w:p>
    <w:p w:rsidR="007D6F62" w:rsidRDefault="007D6F62" w:rsidP="00F17065">
      <w:pPr>
        <w:spacing w:after="0" w:line="240" w:lineRule="auto"/>
        <w:jc w:val="center"/>
        <w:rPr>
          <w:rFonts w:ascii="Times New Roman" w:hAnsi="Times New Roman" w:cs="Times New Roman"/>
          <w:b/>
          <w:sz w:val="40"/>
          <w:szCs w:val="40"/>
        </w:rPr>
      </w:pPr>
    </w:p>
    <w:p w:rsidR="007D6F62" w:rsidRDefault="007D6F62" w:rsidP="00F17065">
      <w:pPr>
        <w:spacing w:after="0" w:line="240" w:lineRule="auto"/>
        <w:jc w:val="center"/>
        <w:rPr>
          <w:rFonts w:ascii="Times New Roman" w:hAnsi="Times New Roman" w:cs="Times New Roman"/>
          <w:b/>
          <w:sz w:val="40"/>
          <w:szCs w:val="40"/>
        </w:rPr>
      </w:pPr>
    </w:p>
    <w:p w:rsidR="00F17065" w:rsidRPr="007D6F62" w:rsidRDefault="00F17065" w:rsidP="00F17065">
      <w:pPr>
        <w:spacing w:after="0" w:line="240" w:lineRule="auto"/>
        <w:jc w:val="center"/>
        <w:rPr>
          <w:rFonts w:ascii="Times New Roman" w:hAnsi="Times New Roman" w:cs="Times New Roman"/>
          <w:b/>
          <w:sz w:val="56"/>
          <w:szCs w:val="56"/>
        </w:rPr>
      </w:pPr>
      <w:r w:rsidRPr="007D6F62">
        <w:rPr>
          <w:rFonts w:ascii="Times New Roman" w:hAnsi="Times New Roman" w:cs="Times New Roman"/>
          <w:b/>
          <w:sz w:val="56"/>
          <w:szCs w:val="56"/>
        </w:rPr>
        <w:t>General Approaches for</w:t>
      </w:r>
    </w:p>
    <w:p w:rsidR="00F17065" w:rsidRPr="007D6F62" w:rsidRDefault="00F17065" w:rsidP="00F17065">
      <w:pPr>
        <w:spacing w:after="0" w:line="240" w:lineRule="auto"/>
        <w:jc w:val="center"/>
        <w:rPr>
          <w:rFonts w:ascii="Times New Roman" w:hAnsi="Times New Roman" w:cs="Times New Roman"/>
          <w:b/>
          <w:sz w:val="56"/>
          <w:szCs w:val="56"/>
        </w:rPr>
      </w:pPr>
      <w:r w:rsidRPr="007D6F62">
        <w:rPr>
          <w:rFonts w:ascii="Times New Roman" w:hAnsi="Times New Roman" w:cs="Times New Roman"/>
          <w:b/>
          <w:sz w:val="56"/>
          <w:szCs w:val="56"/>
        </w:rPr>
        <w:t>Estimating Key Parameters for the</w:t>
      </w:r>
    </w:p>
    <w:p w:rsidR="00F17065" w:rsidRDefault="00F17065" w:rsidP="00F17065">
      <w:pPr>
        <w:spacing w:after="0" w:line="240" w:lineRule="auto"/>
        <w:jc w:val="center"/>
        <w:rPr>
          <w:rFonts w:ascii="Times New Roman" w:hAnsi="Times New Roman" w:cs="Times New Roman"/>
          <w:b/>
          <w:sz w:val="40"/>
          <w:szCs w:val="40"/>
        </w:rPr>
      </w:pPr>
      <w:r w:rsidRPr="007D6F62">
        <w:rPr>
          <w:rFonts w:ascii="Times New Roman" w:hAnsi="Times New Roman" w:cs="Times New Roman"/>
          <w:b/>
          <w:sz w:val="56"/>
          <w:szCs w:val="56"/>
        </w:rPr>
        <w:t>Retail Plug-Load Portfolio Program</w:t>
      </w:r>
    </w:p>
    <w:p w:rsidR="00F17065" w:rsidRDefault="00F17065" w:rsidP="00F17065">
      <w:pPr>
        <w:spacing w:after="0" w:line="240" w:lineRule="auto"/>
        <w:jc w:val="center"/>
        <w:rPr>
          <w:rFonts w:ascii="Times New Roman" w:hAnsi="Times New Roman" w:cs="Times New Roman"/>
          <w:b/>
          <w:sz w:val="40"/>
          <w:szCs w:val="40"/>
        </w:rPr>
      </w:pPr>
    </w:p>
    <w:p w:rsidR="007D6F62" w:rsidRDefault="007D6F62" w:rsidP="00F17065">
      <w:pPr>
        <w:spacing w:after="0" w:line="240" w:lineRule="auto"/>
        <w:jc w:val="center"/>
        <w:rPr>
          <w:rFonts w:ascii="Times New Roman" w:hAnsi="Times New Roman" w:cs="Times New Roman"/>
          <w:b/>
          <w:sz w:val="40"/>
          <w:szCs w:val="40"/>
        </w:rPr>
      </w:pPr>
    </w:p>
    <w:p w:rsidR="00F17065" w:rsidRDefault="000728F2" w:rsidP="00F17065">
      <w:pPr>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Submitted by</w:t>
      </w:r>
    </w:p>
    <w:p w:rsidR="000728F2" w:rsidRDefault="000728F2" w:rsidP="00F17065">
      <w:pPr>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Evaluation, Measurement and Verification</w:t>
      </w:r>
    </w:p>
    <w:p w:rsidR="00F17065" w:rsidRDefault="00F17065" w:rsidP="00F17065">
      <w:pPr>
        <w:spacing w:after="0" w:line="240" w:lineRule="auto"/>
        <w:jc w:val="center"/>
        <w:rPr>
          <w:rFonts w:ascii="Times New Roman" w:hAnsi="Times New Roman" w:cs="Times New Roman"/>
          <w:b/>
          <w:sz w:val="40"/>
          <w:szCs w:val="40"/>
        </w:rPr>
      </w:pPr>
      <w:r w:rsidRPr="00F17065">
        <w:rPr>
          <w:rFonts w:ascii="Times New Roman" w:hAnsi="Times New Roman" w:cs="Times New Roman"/>
          <w:b/>
          <w:sz w:val="40"/>
          <w:szCs w:val="40"/>
        </w:rPr>
        <w:t>Pacific Gas and Electric</w:t>
      </w:r>
      <w:r>
        <w:rPr>
          <w:rFonts w:ascii="Times New Roman" w:hAnsi="Times New Roman" w:cs="Times New Roman"/>
          <w:b/>
          <w:sz w:val="40"/>
          <w:szCs w:val="40"/>
        </w:rPr>
        <w:t xml:space="preserve"> Company</w:t>
      </w:r>
    </w:p>
    <w:p w:rsidR="00F17065" w:rsidRDefault="00F17065" w:rsidP="00F17065">
      <w:pPr>
        <w:spacing w:after="0" w:line="240" w:lineRule="auto"/>
        <w:jc w:val="center"/>
        <w:rPr>
          <w:rFonts w:ascii="Times New Roman" w:hAnsi="Times New Roman" w:cs="Times New Roman"/>
          <w:b/>
          <w:sz w:val="40"/>
          <w:szCs w:val="40"/>
        </w:rPr>
      </w:pPr>
    </w:p>
    <w:p w:rsidR="007D6F62" w:rsidRDefault="007D6F62" w:rsidP="00F17065">
      <w:pPr>
        <w:spacing w:after="0" w:line="240" w:lineRule="auto"/>
        <w:jc w:val="center"/>
        <w:rPr>
          <w:rFonts w:ascii="Times New Roman" w:hAnsi="Times New Roman" w:cs="Times New Roman"/>
          <w:b/>
          <w:sz w:val="40"/>
          <w:szCs w:val="40"/>
        </w:rPr>
      </w:pPr>
    </w:p>
    <w:p w:rsidR="00F17065" w:rsidRDefault="007642A5" w:rsidP="00F17065">
      <w:pPr>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For the Consideration of</w:t>
      </w:r>
      <w:r w:rsidR="00F17065">
        <w:rPr>
          <w:rFonts w:ascii="Times New Roman" w:hAnsi="Times New Roman" w:cs="Times New Roman"/>
          <w:b/>
          <w:sz w:val="40"/>
          <w:szCs w:val="40"/>
        </w:rPr>
        <w:t xml:space="preserve"> the</w:t>
      </w:r>
    </w:p>
    <w:p w:rsidR="00F17065" w:rsidRDefault="00F17065" w:rsidP="00F17065">
      <w:pPr>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California Technical Forum</w:t>
      </w:r>
    </w:p>
    <w:p w:rsidR="00F17065" w:rsidRDefault="00F17065" w:rsidP="00F17065">
      <w:pPr>
        <w:spacing w:after="0" w:line="240" w:lineRule="auto"/>
        <w:jc w:val="center"/>
        <w:rPr>
          <w:rFonts w:ascii="Times New Roman" w:hAnsi="Times New Roman" w:cs="Times New Roman"/>
          <w:b/>
          <w:sz w:val="40"/>
          <w:szCs w:val="40"/>
        </w:rPr>
      </w:pPr>
    </w:p>
    <w:p w:rsidR="00F17065" w:rsidRDefault="00F17065" w:rsidP="00F17065">
      <w:pPr>
        <w:spacing w:after="0" w:line="240" w:lineRule="auto"/>
        <w:jc w:val="center"/>
        <w:rPr>
          <w:rFonts w:ascii="Times New Roman" w:hAnsi="Times New Roman" w:cs="Times New Roman"/>
          <w:b/>
          <w:sz w:val="40"/>
          <w:szCs w:val="40"/>
        </w:rPr>
      </w:pPr>
    </w:p>
    <w:p w:rsidR="007D6F62" w:rsidRDefault="007D6F62" w:rsidP="00F17065">
      <w:pPr>
        <w:spacing w:after="0" w:line="240" w:lineRule="auto"/>
        <w:jc w:val="center"/>
        <w:rPr>
          <w:rFonts w:ascii="Times New Roman" w:hAnsi="Times New Roman" w:cs="Times New Roman"/>
          <w:b/>
          <w:sz w:val="40"/>
          <w:szCs w:val="40"/>
        </w:rPr>
      </w:pPr>
    </w:p>
    <w:p w:rsidR="007D6F62" w:rsidRDefault="007D6F62" w:rsidP="00F17065">
      <w:pPr>
        <w:spacing w:after="0" w:line="240" w:lineRule="auto"/>
        <w:jc w:val="center"/>
        <w:rPr>
          <w:rFonts w:ascii="Times New Roman" w:hAnsi="Times New Roman" w:cs="Times New Roman"/>
          <w:b/>
          <w:sz w:val="40"/>
          <w:szCs w:val="40"/>
        </w:rPr>
      </w:pPr>
    </w:p>
    <w:p w:rsidR="007D6F62" w:rsidRDefault="007D6F62" w:rsidP="00F17065">
      <w:pPr>
        <w:spacing w:after="0" w:line="240" w:lineRule="auto"/>
        <w:jc w:val="center"/>
        <w:rPr>
          <w:rFonts w:ascii="Times New Roman" w:hAnsi="Times New Roman" w:cs="Times New Roman"/>
          <w:b/>
          <w:sz w:val="40"/>
          <w:szCs w:val="40"/>
        </w:rPr>
      </w:pPr>
    </w:p>
    <w:p w:rsidR="007D6F62" w:rsidRDefault="007D6F62" w:rsidP="00F17065">
      <w:pPr>
        <w:spacing w:after="0" w:line="240" w:lineRule="auto"/>
        <w:jc w:val="center"/>
        <w:rPr>
          <w:rFonts w:ascii="Times New Roman" w:hAnsi="Times New Roman" w:cs="Times New Roman"/>
          <w:b/>
          <w:sz w:val="40"/>
          <w:szCs w:val="40"/>
        </w:rPr>
      </w:pPr>
    </w:p>
    <w:p w:rsidR="00F17065" w:rsidRDefault="00F17065" w:rsidP="00F17065">
      <w:pPr>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 xml:space="preserve">October </w:t>
      </w:r>
      <w:r w:rsidR="00C31B6A">
        <w:rPr>
          <w:rFonts w:ascii="Times New Roman" w:hAnsi="Times New Roman" w:cs="Times New Roman"/>
          <w:b/>
          <w:sz w:val="40"/>
          <w:szCs w:val="40"/>
        </w:rPr>
        <w:t>10</w:t>
      </w:r>
      <w:r>
        <w:rPr>
          <w:rFonts w:ascii="Times New Roman" w:hAnsi="Times New Roman" w:cs="Times New Roman"/>
          <w:b/>
          <w:sz w:val="40"/>
          <w:szCs w:val="40"/>
        </w:rPr>
        <w:t xml:space="preserve">, 2014 </w:t>
      </w:r>
    </w:p>
    <w:p w:rsidR="00F17065" w:rsidRDefault="00F17065">
      <w:pPr>
        <w:rPr>
          <w:rFonts w:ascii="Times New Roman" w:hAnsi="Times New Roman" w:cs="Times New Roman"/>
          <w:sz w:val="24"/>
          <w:szCs w:val="24"/>
        </w:rPr>
      </w:pPr>
      <w:r>
        <w:rPr>
          <w:rFonts w:ascii="Times New Roman" w:hAnsi="Times New Roman" w:cs="Times New Roman"/>
          <w:sz w:val="24"/>
          <w:szCs w:val="24"/>
        </w:rPr>
        <w:br w:type="page"/>
      </w:r>
    </w:p>
    <w:p w:rsidR="00F9655C" w:rsidRDefault="00F9655C">
      <w:pPr>
        <w:rPr>
          <w:rFonts w:ascii="Times New Roman" w:hAnsi="Times New Roman" w:cs="Times New Roman"/>
          <w:sz w:val="24"/>
          <w:szCs w:val="24"/>
        </w:rPr>
      </w:pPr>
    </w:p>
    <w:sdt>
      <w:sdtPr>
        <w:rPr>
          <w:rFonts w:asciiTheme="minorHAnsi" w:eastAsiaTheme="minorHAnsi" w:hAnsiTheme="minorHAnsi" w:cstheme="minorBidi"/>
          <w:b w:val="0"/>
          <w:bCs w:val="0"/>
          <w:color w:val="auto"/>
          <w:sz w:val="22"/>
          <w:szCs w:val="22"/>
          <w:lang w:eastAsia="en-US"/>
        </w:rPr>
        <w:id w:val="-1802604969"/>
        <w:docPartObj>
          <w:docPartGallery w:val="Table of Contents"/>
          <w:docPartUnique/>
        </w:docPartObj>
      </w:sdtPr>
      <w:sdtEndPr>
        <w:rPr>
          <w:noProof/>
        </w:rPr>
      </w:sdtEndPr>
      <w:sdtContent>
        <w:p w:rsidR="00A35563" w:rsidRDefault="00A35563">
          <w:pPr>
            <w:pStyle w:val="TOCHeading"/>
          </w:pPr>
          <w:r>
            <w:t>Table of Contents</w:t>
          </w:r>
        </w:p>
        <w:p w:rsidR="002E4C81" w:rsidRDefault="00A35563">
          <w:pPr>
            <w:pStyle w:val="TOC1"/>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00700792" w:history="1">
            <w:r w:rsidR="002E4C81" w:rsidRPr="0074735B">
              <w:rPr>
                <w:rStyle w:val="Hyperlink"/>
                <w:b/>
                <w:noProof/>
              </w:rPr>
              <w:t>1.</w:t>
            </w:r>
            <w:r w:rsidR="002E4C81">
              <w:rPr>
                <w:rFonts w:asciiTheme="minorHAnsi" w:eastAsiaTheme="minorEastAsia" w:hAnsiTheme="minorHAnsi" w:cstheme="minorBidi"/>
                <w:noProof/>
                <w:sz w:val="22"/>
                <w:szCs w:val="22"/>
              </w:rPr>
              <w:tab/>
            </w:r>
            <w:r w:rsidR="002E4C81" w:rsidRPr="0074735B">
              <w:rPr>
                <w:rStyle w:val="Hyperlink"/>
                <w:b/>
                <w:noProof/>
              </w:rPr>
              <w:t>Introduction</w:t>
            </w:r>
            <w:r w:rsidR="002E4C81">
              <w:rPr>
                <w:noProof/>
                <w:webHidden/>
              </w:rPr>
              <w:tab/>
            </w:r>
            <w:r w:rsidR="002E4C81">
              <w:rPr>
                <w:noProof/>
                <w:webHidden/>
              </w:rPr>
              <w:fldChar w:fldCharType="begin"/>
            </w:r>
            <w:r w:rsidR="002E4C81">
              <w:rPr>
                <w:noProof/>
                <w:webHidden/>
              </w:rPr>
              <w:instrText xml:space="preserve"> PAGEREF _Toc400700792 \h </w:instrText>
            </w:r>
            <w:r w:rsidR="002E4C81">
              <w:rPr>
                <w:noProof/>
                <w:webHidden/>
              </w:rPr>
            </w:r>
            <w:r w:rsidR="002E4C81">
              <w:rPr>
                <w:noProof/>
                <w:webHidden/>
              </w:rPr>
              <w:fldChar w:fldCharType="separate"/>
            </w:r>
            <w:r w:rsidR="002E4C81">
              <w:rPr>
                <w:noProof/>
                <w:webHidden/>
              </w:rPr>
              <w:t>1</w:t>
            </w:r>
            <w:r w:rsidR="002E4C81">
              <w:rPr>
                <w:noProof/>
                <w:webHidden/>
              </w:rPr>
              <w:fldChar w:fldCharType="end"/>
            </w:r>
          </w:hyperlink>
        </w:p>
        <w:p w:rsidR="002E4C81" w:rsidRDefault="002E4C81">
          <w:pPr>
            <w:pStyle w:val="TOC2"/>
            <w:tabs>
              <w:tab w:val="left" w:pos="1345"/>
              <w:tab w:val="right" w:leader="dot" w:pos="8770"/>
            </w:tabs>
            <w:rPr>
              <w:rFonts w:asciiTheme="minorHAnsi" w:eastAsiaTheme="minorEastAsia" w:hAnsiTheme="minorHAnsi"/>
              <w:noProof/>
              <w:sz w:val="22"/>
              <w:szCs w:val="22"/>
            </w:rPr>
          </w:pPr>
          <w:hyperlink w:anchor="_Toc400700793" w:history="1">
            <w:r w:rsidRPr="0074735B">
              <w:rPr>
                <w:rStyle w:val="Hyperlink"/>
                <w:rFonts w:eastAsia="MS PMincho"/>
                <w:noProof/>
              </w:rPr>
              <w:t>1.1.</w:t>
            </w:r>
            <w:r>
              <w:rPr>
                <w:rFonts w:asciiTheme="minorHAnsi" w:eastAsiaTheme="minorEastAsia" w:hAnsiTheme="minorHAnsi"/>
                <w:noProof/>
                <w:sz w:val="22"/>
                <w:szCs w:val="22"/>
              </w:rPr>
              <w:tab/>
            </w:r>
            <w:r w:rsidRPr="0074735B">
              <w:rPr>
                <w:rStyle w:val="Hyperlink"/>
                <w:rFonts w:eastAsia="MS PMincho"/>
                <w:noProof/>
              </w:rPr>
              <w:t>The Retail Plug-Load Portfolio Program</w:t>
            </w:r>
            <w:r>
              <w:rPr>
                <w:noProof/>
                <w:webHidden/>
              </w:rPr>
              <w:tab/>
            </w:r>
            <w:r>
              <w:rPr>
                <w:noProof/>
                <w:webHidden/>
              </w:rPr>
              <w:fldChar w:fldCharType="begin"/>
            </w:r>
            <w:r>
              <w:rPr>
                <w:noProof/>
                <w:webHidden/>
              </w:rPr>
              <w:instrText xml:space="preserve"> PAGEREF _Toc400700793 \h </w:instrText>
            </w:r>
            <w:r>
              <w:rPr>
                <w:noProof/>
                <w:webHidden/>
              </w:rPr>
            </w:r>
            <w:r>
              <w:rPr>
                <w:noProof/>
                <w:webHidden/>
              </w:rPr>
              <w:fldChar w:fldCharType="separate"/>
            </w:r>
            <w:r>
              <w:rPr>
                <w:noProof/>
                <w:webHidden/>
              </w:rPr>
              <w:t>1</w:t>
            </w:r>
            <w:r>
              <w:rPr>
                <w:noProof/>
                <w:webHidden/>
              </w:rPr>
              <w:fldChar w:fldCharType="end"/>
            </w:r>
          </w:hyperlink>
        </w:p>
        <w:p w:rsidR="002E4C81" w:rsidRDefault="002E4C81">
          <w:pPr>
            <w:pStyle w:val="TOC2"/>
            <w:tabs>
              <w:tab w:val="left" w:pos="1345"/>
              <w:tab w:val="right" w:leader="dot" w:pos="8770"/>
            </w:tabs>
            <w:rPr>
              <w:rFonts w:asciiTheme="minorHAnsi" w:eastAsiaTheme="minorEastAsia" w:hAnsiTheme="minorHAnsi"/>
              <w:noProof/>
              <w:sz w:val="22"/>
              <w:szCs w:val="22"/>
            </w:rPr>
          </w:pPr>
          <w:hyperlink w:anchor="_Toc400700794" w:history="1">
            <w:r w:rsidRPr="0074735B">
              <w:rPr>
                <w:rStyle w:val="Hyperlink"/>
                <w:noProof/>
              </w:rPr>
              <w:t>1.2.</w:t>
            </w:r>
            <w:r>
              <w:rPr>
                <w:rFonts w:asciiTheme="minorHAnsi" w:eastAsiaTheme="minorEastAsia" w:hAnsiTheme="minorHAnsi"/>
                <w:noProof/>
                <w:sz w:val="22"/>
                <w:szCs w:val="22"/>
              </w:rPr>
              <w:tab/>
            </w:r>
            <w:r w:rsidRPr="0074735B">
              <w:rPr>
                <w:rStyle w:val="Hyperlink"/>
                <w:noProof/>
              </w:rPr>
              <w:t>Report Objective</w:t>
            </w:r>
            <w:r>
              <w:rPr>
                <w:noProof/>
                <w:webHidden/>
              </w:rPr>
              <w:tab/>
            </w:r>
            <w:r>
              <w:rPr>
                <w:noProof/>
                <w:webHidden/>
              </w:rPr>
              <w:fldChar w:fldCharType="begin"/>
            </w:r>
            <w:r>
              <w:rPr>
                <w:noProof/>
                <w:webHidden/>
              </w:rPr>
              <w:instrText xml:space="preserve"> PAGEREF _Toc400700794 \h </w:instrText>
            </w:r>
            <w:r>
              <w:rPr>
                <w:noProof/>
                <w:webHidden/>
              </w:rPr>
            </w:r>
            <w:r>
              <w:rPr>
                <w:noProof/>
                <w:webHidden/>
              </w:rPr>
              <w:fldChar w:fldCharType="separate"/>
            </w:r>
            <w:r>
              <w:rPr>
                <w:noProof/>
                <w:webHidden/>
              </w:rPr>
              <w:t>3</w:t>
            </w:r>
            <w:r>
              <w:rPr>
                <w:noProof/>
                <w:webHidden/>
              </w:rPr>
              <w:fldChar w:fldCharType="end"/>
            </w:r>
          </w:hyperlink>
        </w:p>
        <w:p w:rsidR="002E4C81" w:rsidRDefault="002E4C81">
          <w:pPr>
            <w:pStyle w:val="TOC1"/>
            <w:rPr>
              <w:rFonts w:asciiTheme="minorHAnsi" w:eastAsiaTheme="minorEastAsia" w:hAnsiTheme="minorHAnsi" w:cstheme="minorBidi"/>
              <w:noProof/>
              <w:sz w:val="22"/>
              <w:szCs w:val="22"/>
            </w:rPr>
          </w:pPr>
          <w:hyperlink w:anchor="_Toc400700795" w:history="1">
            <w:r w:rsidRPr="0074735B">
              <w:rPr>
                <w:rStyle w:val="Hyperlink"/>
                <w:b/>
                <w:noProof/>
              </w:rPr>
              <w:t>2.</w:t>
            </w:r>
            <w:r>
              <w:rPr>
                <w:rFonts w:asciiTheme="minorHAnsi" w:eastAsiaTheme="minorEastAsia" w:hAnsiTheme="minorHAnsi" w:cstheme="minorBidi"/>
                <w:noProof/>
                <w:sz w:val="22"/>
                <w:szCs w:val="22"/>
              </w:rPr>
              <w:tab/>
            </w:r>
            <w:r w:rsidRPr="0074735B">
              <w:rPr>
                <w:rStyle w:val="Hyperlink"/>
                <w:b/>
                <w:noProof/>
              </w:rPr>
              <w:t>Net-to-Gross Ratios (NTGRs)</w:t>
            </w:r>
            <w:r>
              <w:rPr>
                <w:noProof/>
                <w:webHidden/>
              </w:rPr>
              <w:tab/>
            </w:r>
            <w:r>
              <w:rPr>
                <w:noProof/>
                <w:webHidden/>
              </w:rPr>
              <w:fldChar w:fldCharType="begin"/>
            </w:r>
            <w:r>
              <w:rPr>
                <w:noProof/>
                <w:webHidden/>
              </w:rPr>
              <w:instrText xml:space="preserve"> PAGEREF _Toc400700795 \h </w:instrText>
            </w:r>
            <w:r>
              <w:rPr>
                <w:noProof/>
                <w:webHidden/>
              </w:rPr>
            </w:r>
            <w:r>
              <w:rPr>
                <w:noProof/>
                <w:webHidden/>
              </w:rPr>
              <w:fldChar w:fldCharType="separate"/>
            </w:r>
            <w:r>
              <w:rPr>
                <w:noProof/>
                <w:webHidden/>
              </w:rPr>
              <w:t>4</w:t>
            </w:r>
            <w:r>
              <w:rPr>
                <w:noProof/>
                <w:webHidden/>
              </w:rPr>
              <w:fldChar w:fldCharType="end"/>
            </w:r>
          </w:hyperlink>
        </w:p>
        <w:p w:rsidR="002E4C81" w:rsidRDefault="002E4C81">
          <w:pPr>
            <w:pStyle w:val="TOC2"/>
            <w:tabs>
              <w:tab w:val="left" w:pos="1345"/>
              <w:tab w:val="right" w:leader="dot" w:pos="8770"/>
            </w:tabs>
            <w:rPr>
              <w:rFonts w:asciiTheme="minorHAnsi" w:eastAsiaTheme="minorEastAsia" w:hAnsiTheme="minorHAnsi"/>
              <w:noProof/>
              <w:sz w:val="22"/>
              <w:szCs w:val="22"/>
            </w:rPr>
          </w:pPr>
          <w:hyperlink w:anchor="_Toc400700796" w:history="1">
            <w:r w:rsidRPr="0074735B">
              <w:rPr>
                <w:rStyle w:val="Hyperlink"/>
                <w:noProof/>
              </w:rPr>
              <w:t>2.1.</w:t>
            </w:r>
            <w:r>
              <w:rPr>
                <w:rFonts w:asciiTheme="minorHAnsi" w:eastAsiaTheme="minorEastAsia" w:hAnsiTheme="minorHAnsi"/>
                <w:noProof/>
                <w:sz w:val="22"/>
                <w:szCs w:val="22"/>
              </w:rPr>
              <w:tab/>
            </w:r>
            <w:r w:rsidRPr="0074735B">
              <w:rPr>
                <w:rStyle w:val="Hyperlink"/>
                <w:noProof/>
              </w:rPr>
              <w:t>Analogic Diffusion Models</w:t>
            </w:r>
            <w:r>
              <w:rPr>
                <w:noProof/>
                <w:webHidden/>
              </w:rPr>
              <w:tab/>
            </w:r>
            <w:r>
              <w:rPr>
                <w:noProof/>
                <w:webHidden/>
              </w:rPr>
              <w:fldChar w:fldCharType="begin"/>
            </w:r>
            <w:r>
              <w:rPr>
                <w:noProof/>
                <w:webHidden/>
              </w:rPr>
              <w:instrText xml:space="preserve"> PAGEREF _Toc400700796 \h </w:instrText>
            </w:r>
            <w:r>
              <w:rPr>
                <w:noProof/>
                <w:webHidden/>
              </w:rPr>
            </w:r>
            <w:r>
              <w:rPr>
                <w:noProof/>
                <w:webHidden/>
              </w:rPr>
              <w:fldChar w:fldCharType="separate"/>
            </w:r>
            <w:r>
              <w:rPr>
                <w:noProof/>
                <w:webHidden/>
              </w:rPr>
              <w:t>4</w:t>
            </w:r>
            <w:r>
              <w:rPr>
                <w:noProof/>
                <w:webHidden/>
              </w:rPr>
              <w:fldChar w:fldCharType="end"/>
            </w:r>
          </w:hyperlink>
        </w:p>
        <w:p w:rsidR="002E4C81" w:rsidRDefault="002E4C81">
          <w:pPr>
            <w:pStyle w:val="TOC2"/>
            <w:tabs>
              <w:tab w:val="left" w:pos="1345"/>
              <w:tab w:val="right" w:leader="dot" w:pos="8770"/>
            </w:tabs>
            <w:rPr>
              <w:rFonts w:asciiTheme="minorHAnsi" w:eastAsiaTheme="minorEastAsia" w:hAnsiTheme="minorHAnsi"/>
              <w:noProof/>
              <w:sz w:val="22"/>
              <w:szCs w:val="22"/>
            </w:rPr>
          </w:pPr>
          <w:hyperlink w:anchor="_Toc400700797" w:history="1">
            <w:r w:rsidRPr="0074735B">
              <w:rPr>
                <w:rStyle w:val="Hyperlink"/>
                <w:noProof/>
              </w:rPr>
              <w:t>2.2.</w:t>
            </w:r>
            <w:r>
              <w:rPr>
                <w:rFonts w:asciiTheme="minorHAnsi" w:eastAsiaTheme="minorEastAsia" w:hAnsiTheme="minorHAnsi"/>
                <w:noProof/>
                <w:sz w:val="22"/>
                <w:szCs w:val="22"/>
              </w:rPr>
              <w:tab/>
            </w:r>
            <w:r w:rsidRPr="0074735B">
              <w:rPr>
                <w:rStyle w:val="Hyperlink"/>
                <w:noProof/>
              </w:rPr>
              <w:t>Delphi Panel</w:t>
            </w:r>
            <w:r>
              <w:rPr>
                <w:noProof/>
                <w:webHidden/>
              </w:rPr>
              <w:tab/>
            </w:r>
            <w:r>
              <w:rPr>
                <w:noProof/>
                <w:webHidden/>
              </w:rPr>
              <w:fldChar w:fldCharType="begin"/>
            </w:r>
            <w:r>
              <w:rPr>
                <w:noProof/>
                <w:webHidden/>
              </w:rPr>
              <w:instrText xml:space="preserve"> PAGEREF _Toc400700797 \h </w:instrText>
            </w:r>
            <w:r>
              <w:rPr>
                <w:noProof/>
                <w:webHidden/>
              </w:rPr>
            </w:r>
            <w:r>
              <w:rPr>
                <w:noProof/>
                <w:webHidden/>
              </w:rPr>
              <w:fldChar w:fldCharType="separate"/>
            </w:r>
            <w:r>
              <w:rPr>
                <w:noProof/>
                <w:webHidden/>
              </w:rPr>
              <w:t>7</w:t>
            </w:r>
            <w:r>
              <w:rPr>
                <w:noProof/>
                <w:webHidden/>
              </w:rPr>
              <w:fldChar w:fldCharType="end"/>
            </w:r>
          </w:hyperlink>
        </w:p>
        <w:p w:rsidR="002E4C81" w:rsidRDefault="002E4C81">
          <w:pPr>
            <w:pStyle w:val="TOC2"/>
            <w:tabs>
              <w:tab w:val="left" w:pos="1345"/>
              <w:tab w:val="right" w:leader="dot" w:pos="8770"/>
            </w:tabs>
            <w:rPr>
              <w:rFonts w:asciiTheme="minorHAnsi" w:eastAsiaTheme="minorEastAsia" w:hAnsiTheme="minorHAnsi"/>
              <w:noProof/>
              <w:sz w:val="22"/>
              <w:szCs w:val="22"/>
            </w:rPr>
          </w:pPr>
          <w:hyperlink w:anchor="_Toc400700798" w:history="1">
            <w:r w:rsidRPr="0074735B">
              <w:rPr>
                <w:rStyle w:val="Hyperlink"/>
                <w:noProof/>
              </w:rPr>
              <w:t>2.3.</w:t>
            </w:r>
            <w:r>
              <w:rPr>
                <w:rFonts w:asciiTheme="minorHAnsi" w:eastAsiaTheme="minorEastAsia" w:hAnsiTheme="minorHAnsi"/>
                <w:noProof/>
                <w:sz w:val="22"/>
                <w:szCs w:val="22"/>
              </w:rPr>
              <w:tab/>
            </w:r>
            <w:r w:rsidRPr="0074735B">
              <w:rPr>
                <w:rStyle w:val="Hyperlink"/>
                <w:noProof/>
              </w:rPr>
              <w:t>Mixed Approach</w:t>
            </w:r>
            <w:r>
              <w:rPr>
                <w:noProof/>
                <w:webHidden/>
              </w:rPr>
              <w:tab/>
            </w:r>
            <w:r>
              <w:rPr>
                <w:noProof/>
                <w:webHidden/>
              </w:rPr>
              <w:fldChar w:fldCharType="begin"/>
            </w:r>
            <w:r>
              <w:rPr>
                <w:noProof/>
                <w:webHidden/>
              </w:rPr>
              <w:instrText xml:space="preserve"> PAGEREF _Toc400700798 \h </w:instrText>
            </w:r>
            <w:r>
              <w:rPr>
                <w:noProof/>
                <w:webHidden/>
              </w:rPr>
            </w:r>
            <w:r>
              <w:rPr>
                <w:noProof/>
                <w:webHidden/>
              </w:rPr>
              <w:fldChar w:fldCharType="separate"/>
            </w:r>
            <w:r>
              <w:rPr>
                <w:noProof/>
                <w:webHidden/>
              </w:rPr>
              <w:t>8</w:t>
            </w:r>
            <w:r>
              <w:rPr>
                <w:noProof/>
                <w:webHidden/>
              </w:rPr>
              <w:fldChar w:fldCharType="end"/>
            </w:r>
          </w:hyperlink>
        </w:p>
        <w:p w:rsidR="002E4C81" w:rsidRDefault="002E4C81">
          <w:pPr>
            <w:pStyle w:val="TOC1"/>
            <w:rPr>
              <w:rFonts w:asciiTheme="minorHAnsi" w:eastAsiaTheme="minorEastAsia" w:hAnsiTheme="minorHAnsi" w:cstheme="minorBidi"/>
              <w:noProof/>
              <w:sz w:val="22"/>
              <w:szCs w:val="22"/>
            </w:rPr>
          </w:pPr>
          <w:hyperlink w:anchor="_Toc400700799" w:history="1">
            <w:r w:rsidRPr="0074735B">
              <w:rPr>
                <w:rStyle w:val="Hyperlink"/>
                <w:b/>
                <w:noProof/>
              </w:rPr>
              <w:t>3.</w:t>
            </w:r>
            <w:r>
              <w:rPr>
                <w:rFonts w:asciiTheme="minorHAnsi" w:eastAsiaTheme="minorEastAsia" w:hAnsiTheme="minorHAnsi" w:cstheme="minorBidi"/>
                <w:noProof/>
                <w:sz w:val="22"/>
                <w:szCs w:val="22"/>
              </w:rPr>
              <w:tab/>
            </w:r>
            <w:r w:rsidRPr="0074735B">
              <w:rPr>
                <w:rStyle w:val="Hyperlink"/>
                <w:b/>
                <w:noProof/>
              </w:rPr>
              <w:t>Incremental Measure Cost (IMC)</w:t>
            </w:r>
            <w:r>
              <w:rPr>
                <w:noProof/>
                <w:webHidden/>
              </w:rPr>
              <w:tab/>
            </w:r>
            <w:r>
              <w:rPr>
                <w:noProof/>
                <w:webHidden/>
              </w:rPr>
              <w:fldChar w:fldCharType="begin"/>
            </w:r>
            <w:r>
              <w:rPr>
                <w:noProof/>
                <w:webHidden/>
              </w:rPr>
              <w:instrText xml:space="preserve"> PAGEREF _Toc400700799 \h </w:instrText>
            </w:r>
            <w:r>
              <w:rPr>
                <w:noProof/>
                <w:webHidden/>
              </w:rPr>
            </w:r>
            <w:r>
              <w:rPr>
                <w:noProof/>
                <w:webHidden/>
              </w:rPr>
              <w:fldChar w:fldCharType="separate"/>
            </w:r>
            <w:r>
              <w:rPr>
                <w:noProof/>
                <w:webHidden/>
              </w:rPr>
              <w:t>8</w:t>
            </w:r>
            <w:r>
              <w:rPr>
                <w:noProof/>
                <w:webHidden/>
              </w:rPr>
              <w:fldChar w:fldCharType="end"/>
            </w:r>
          </w:hyperlink>
        </w:p>
        <w:p w:rsidR="002E4C81" w:rsidRDefault="002E4C81">
          <w:pPr>
            <w:pStyle w:val="TOC2"/>
            <w:tabs>
              <w:tab w:val="left" w:pos="1345"/>
              <w:tab w:val="right" w:leader="dot" w:pos="8770"/>
            </w:tabs>
            <w:rPr>
              <w:rFonts w:asciiTheme="minorHAnsi" w:eastAsiaTheme="minorEastAsia" w:hAnsiTheme="minorHAnsi"/>
              <w:noProof/>
              <w:sz w:val="22"/>
              <w:szCs w:val="22"/>
            </w:rPr>
          </w:pPr>
          <w:hyperlink w:anchor="_Toc400700800" w:history="1">
            <w:r w:rsidRPr="0074735B">
              <w:rPr>
                <w:rStyle w:val="Hyperlink"/>
                <w:noProof/>
              </w:rPr>
              <w:t>3.1.</w:t>
            </w:r>
            <w:r>
              <w:rPr>
                <w:rFonts w:asciiTheme="minorHAnsi" w:eastAsiaTheme="minorEastAsia" w:hAnsiTheme="minorHAnsi"/>
                <w:noProof/>
                <w:sz w:val="22"/>
                <w:szCs w:val="22"/>
              </w:rPr>
              <w:tab/>
            </w:r>
            <w:r w:rsidRPr="0074735B">
              <w:rPr>
                <w:rStyle w:val="Hyperlink"/>
                <w:noProof/>
              </w:rPr>
              <w:t>WebCrawler</w:t>
            </w:r>
            <w:r>
              <w:rPr>
                <w:noProof/>
                <w:webHidden/>
              </w:rPr>
              <w:tab/>
            </w:r>
            <w:r>
              <w:rPr>
                <w:noProof/>
                <w:webHidden/>
              </w:rPr>
              <w:fldChar w:fldCharType="begin"/>
            </w:r>
            <w:r>
              <w:rPr>
                <w:noProof/>
                <w:webHidden/>
              </w:rPr>
              <w:instrText xml:space="preserve"> PAGEREF _Toc400700800 \h </w:instrText>
            </w:r>
            <w:r>
              <w:rPr>
                <w:noProof/>
                <w:webHidden/>
              </w:rPr>
            </w:r>
            <w:r>
              <w:rPr>
                <w:noProof/>
                <w:webHidden/>
              </w:rPr>
              <w:fldChar w:fldCharType="separate"/>
            </w:r>
            <w:r>
              <w:rPr>
                <w:noProof/>
                <w:webHidden/>
              </w:rPr>
              <w:t>8</w:t>
            </w:r>
            <w:r>
              <w:rPr>
                <w:noProof/>
                <w:webHidden/>
              </w:rPr>
              <w:fldChar w:fldCharType="end"/>
            </w:r>
          </w:hyperlink>
        </w:p>
        <w:p w:rsidR="002E4C81" w:rsidRDefault="002E4C81">
          <w:pPr>
            <w:pStyle w:val="TOC2"/>
            <w:tabs>
              <w:tab w:val="left" w:pos="1345"/>
              <w:tab w:val="right" w:leader="dot" w:pos="8770"/>
            </w:tabs>
            <w:rPr>
              <w:rFonts w:asciiTheme="minorHAnsi" w:eastAsiaTheme="minorEastAsia" w:hAnsiTheme="minorHAnsi"/>
              <w:noProof/>
              <w:sz w:val="22"/>
              <w:szCs w:val="22"/>
            </w:rPr>
          </w:pPr>
          <w:hyperlink w:anchor="_Toc400700801" w:history="1">
            <w:r w:rsidRPr="0074735B">
              <w:rPr>
                <w:rStyle w:val="Hyperlink"/>
                <w:noProof/>
              </w:rPr>
              <w:t>3.2.</w:t>
            </w:r>
            <w:r>
              <w:rPr>
                <w:rFonts w:asciiTheme="minorHAnsi" w:eastAsiaTheme="minorEastAsia" w:hAnsiTheme="minorHAnsi"/>
                <w:noProof/>
                <w:sz w:val="22"/>
                <w:szCs w:val="22"/>
              </w:rPr>
              <w:tab/>
            </w:r>
            <w:r w:rsidRPr="0074735B">
              <w:rPr>
                <w:rStyle w:val="Hyperlink"/>
                <w:noProof/>
              </w:rPr>
              <w:t>Retailer Price Analyses</w:t>
            </w:r>
            <w:r>
              <w:rPr>
                <w:noProof/>
                <w:webHidden/>
              </w:rPr>
              <w:tab/>
            </w:r>
            <w:r>
              <w:rPr>
                <w:noProof/>
                <w:webHidden/>
              </w:rPr>
              <w:fldChar w:fldCharType="begin"/>
            </w:r>
            <w:r>
              <w:rPr>
                <w:noProof/>
                <w:webHidden/>
              </w:rPr>
              <w:instrText xml:space="preserve"> PAGEREF _Toc400700801 \h </w:instrText>
            </w:r>
            <w:r>
              <w:rPr>
                <w:noProof/>
                <w:webHidden/>
              </w:rPr>
            </w:r>
            <w:r>
              <w:rPr>
                <w:noProof/>
                <w:webHidden/>
              </w:rPr>
              <w:fldChar w:fldCharType="separate"/>
            </w:r>
            <w:r>
              <w:rPr>
                <w:noProof/>
                <w:webHidden/>
              </w:rPr>
              <w:t>9</w:t>
            </w:r>
            <w:r>
              <w:rPr>
                <w:noProof/>
                <w:webHidden/>
              </w:rPr>
              <w:fldChar w:fldCharType="end"/>
            </w:r>
          </w:hyperlink>
        </w:p>
        <w:p w:rsidR="002E4C81" w:rsidRDefault="002E4C81">
          <w:pPr>
            <w:pStyle w:val="TOC2"/>
            <w:tabs>
              <w:tab w:val="left" w:pos="1345"/>
              <w:tab w:val="right" w:leader="dot" w:pos="8770"/>
            </w:tabs>
            <w:rPr>
              <w:rFonts w:asciiTheme="minorHAnsi" w:eastAsiaTheme="minorEastAsia" w:hAnsiTheme="minorHAnsi"/>
              <w:noProof/>
              <w:sz w:val="22"/>
              <w:szCs w:val="22"/>
            </w:rPr>
          </w:pPr>
          <w:hyperlink w:anchor="_Toc400700802" w:history="1">
            <w:r w:rsidRPr="0074735B">
              <w:rPr>
                <w:rStyle w:val="Hyperlink"/>
                <w:noProof/>
              </w:rPr>
              <w:t>3.3.</w:t>
            </w:r>
            <w:r>
              <w:rPr>
                <w:rFonts w:asciiTheme="minorHAnsi" w:eastAsiaTheme="minorEastAsia" w:hAnsiTheme="minorHAnsi"/>
                <w:noProof/>
                <w:sz w:val="22"/>
                <w:szCs w:val="22"/>
              </w:rPr>
              <w:tab/>
            </w:r>
            <w:r w:rsidRPr="0074735B">
              <w:rPr>
                <w:rStyle w:val="Hyperlink"/>
                <w:noProof/>
              </w:rPr>
              <w:t>Targeted In-Store Shelf Surveys</w:t>
            </w:r>
            <w:r>
              <w:rPr>
                <w:noProof/>
                <w:webHidden/>
              </w:rPr>
              <w:tab/>
            </w:r>
            <w:r>
              <w:rPr>
                <w:noProof/>
                <w:webHidden/>
              </w:rPr>
              <w:fldChar w:fldCharType="begin"/>
            </w:r>
            <w:r>
              <w:rPr>
                <w:noProof/>
                <w:webHidden/>
              </w:rPr>
              <w:instrText xml:space="preserve"> PAGEREF _Toc400700802 \h </w:instrText>
            </w:r>
            <w:r>
              <w:rPr>
                <w:noProof/>
                <w:webHidden/>
              </w:rPr>
            </w:r>
            <w:r>
              <w:rPr>
                <w:noProof/>
                <w:webHidden/>
              </w:rPr>
              <w:fldChar w:fldCharType="separate"/>
            </w:r>
            <w:r>
              <w:rPr>
                <w:noProof/>
                <w:webHidden/>
              </w:rPr>
              <w:t>9</w:t>
            </w:r>
            <w:r>
              <w:rPr>
                <w:noProof/>
                <w:webHidden/>
              </w:rPr>
              <w:fldChar w:fldCharType="end"/>
            </w:r>
          </w:hyperlink>
        </w:p>
        <w:p w:rsidR="002E4C81" w:rsidRDefault="002E4C81">
          <w:pPr>
            <w:pStyle w:val="TOC2"/>
            <w:tabs>
              <w:tab w:val="left" w:pos="1345"/>
              <w:tab w:val="right" w:leader="dot" w:pos="8770"/>
            </w:tabs>
            <w:rPr>
              <w:rFonts w:asciiTheme="minorHAnsi" w:eastAsiaTheme="minorEastAsia" w:hAnsiTheme="minorHAnsi"/>
              <w:noProof/>
              <w:sz w:val="22"/>
              <w:szCs w:val="22"/>
            </w:rPr>
          </w:pPr>
          <w:hyperlink w:anchor="_Toc400700803" w:history="1">
            <w:r w:rsidRPr="0074735B">
              <w:rPr>
                <w:rStyle w:val="Hyperlink"/>
                <w:noProof/>
              </w:rPr>
              <w:t>3.4.</w:t>
            </w:r>
            <w:r>
              <w:rPr>
                <w:rFonts w:asciiTheme="minorHAnsi" w:eastAsiaTheme="minorEastAsia" w:hAnsiTheme="minorHAnsi"/>
                <w:noProof/>
                <w:sz w:val="22"/>
                <w:szCs w:val="22"/>
              </w:rPr>
              <w:tab/>
            </w:r>
            <w:r w:rsidRPr="0074735B">
              <w:rPr>
                <w:rStyle w:val="Hyperlink"/>
                <w:noProof/>
              </w:rPr>
              <w:t>Declining IMCs</w:t>
            </w:r>
            <w:r>
              <w:rPr>
                <w:noProof/>
                <w:webHidden/>
              </w:rPr>
              <w:tab/>
            </w:r>
            <w:r>
              <w:rPr>
                <w:noProof/>
                <w:webHidden/>
              </w:rPr>
              <w:fldChar w:fldCharType="begin"/>
            </w:r>
            <w:r>
              <w:rPr>
                <w:noProof/>
                <w:webHidden/>
              </w:rPr>
              <w:instrText xml:space="preserve"> PAGEREF _Toc400700803 \h </w:instrText>
            </w:r>
            <w:r>
              <w:rPr>
                <w:noProof/>
                <w:webHidden/>
              </w:rPr>
            </w:r>
            <w:r>
              <w:rPr>
                <w:noProof/>
                <w:webHidden/>
              </w:rPr>
              <w:fldChar w:fldCharType="separate"/>
            </w:r>
            <w:r>
              <w:rPr>
                <w:noProof/>
                <w:webHidden/>
              </w:rPr>
              <w:t>9</w:t>
            </w:r>
            <w:r>
              <w:rPr>
                <w:noProof/>
                <w:webHidden/>
              </w:rPr>
              <w:fldChar w:fldCharType="end"/>
            </w:r>
          </w:hyperlink>
        </w:p>
        <w:p w:rsidR="002E4C81" w:rsidRDefault="002E4C81">
          <w:pPr>
            <w:pStyle w:val="TOC1"/>
            <w:rPr>
              <w:rFonts w:asciiTheme="minorHAnsi" w:eastAsiaTheme="minorEastAsia" w:hAnsiTheme="minorHAnsi" w:cstheme="minorBidi"/>
              <w:noProof/>
              <w:sz w:val="22"/>
              <w:szCs w:val="22"/>
            </w:rPr>
          </w:pPr>
          <w:hyperlink w:anchor="_Toc400700804" w:history="1">
            <w:r w:rsidRPr="0074735B">
              <w:rPr>
                <w:rStyle w:val="Hyperlink"/>
                <w:b/>
                <w:noProof/>
              </w:rPr>
              <w:t>4.</w:t>
            </w:r>
            <w:r>
              <w:rPr>
                <w:rFonts w:asciiTheme="minorHAnsi" w:eastAsiaTheme="minorEastAsia" w:hAnsiTheme="minorHAnsi" w:cstheme="minorBidi"/>
                <w:noProof/>
                <w:sz w:val="22"/>
                <w:szCs w:val="22"/>
              </w:rPr>
              <w:tab/>
            </w:r>
            <w:r w:rsidRPr="0074735B">
              <w:rPr>
                <w:rStyle w:val="Hyperlink"/>
                <w:b/>
                <w:noProof/>
              </w:rPr>
              <w:t>Estimated Useful Life (EUL)</w:t>
            </w:r>
            <w:r>
              <w:rPr>
                <w:noProof/>
                <w:webHidden/>
              </w:rPr>
              <w:tab/>
            </w:r>
            <w:r>
              <w:rPr>
                <w:noProof/>
                <w:webHidden/>
              </w:rPr>
              <w:fldChar w:fldCharType="begin"/>
            </w:r>
            <w:r>
              <w:rPr>
                <w:noProof/>
                <w:webHidden/>
              </w:rPr>
              <w:instrText xml:space="preserve"> PAGEREF _Toc400700804 \h </w:instrText>
            </w:r>
            <w:r>
              <w:rPr>
                <w:noProof/>
                <w:webHidden/>
              </w:rPr>
            </w:r>
            <w:r>
              <w:rPr>
                <w:noProof/>
                <w:webHidden/>
              </w:rPr>
              <w:fldChar w:fldCharType="separate"/>
            </w:r>
            <w:r>
              <w:rPr>
                <w:noProof/>
                <w:webHidden/>
              </w:rPr>
              <w:t>9</w:t>
            </w:r>
            <w:r>
              <w:rPr>
                <w:noProof/>
                <w:webHidden/>
              </w:rPr>
              <w:fldChar w:fldCharType="end"/>
            </w:r>
          </w:hyperlink>
        </w:p>
        <w:p w:rsidR="002E4C81" w:rsidRDefault="002E4C81">
          <w:pPr>
            <w:pStyle w:val="TOC2"/>
            <w:tabs>
              <w:tab w:val="left" w:pos="1345"/>
              <w:tab w:val="right" w:leader="dot" w:pos="8770"/>
            </w:tabs>
            <w:rPr>
              <w:rFonts w:asciiTheme="minorHAnsi" w:eastAsiaTheme="minorEastAsia" w:hAnsiTheme="minorHAnsi"/>
              <w:noProof/>
              <w:sz w:val="22"/>
              <w:szCs w:val="22"/>
            </w:rPr>
          </w:pPr>
          <w:hyperlink w:anchor="_Toc400700805" w:history="1">
            <w:r w:rsidRPr="0074735B">
              <w:rPr>
                <w:rStyle w:val="Hyperlink"/>
                <w:noProof/>
              </w:rPr>
              <w:t>4.1.</w:t>
            </w:r>
            <w:r>
              <w:rPr>
                <w:rFonts w:asciiTheme="minorHAnsi" w:eastAsiaTheme="minorEastAsia" w:hAnsiTheme="minorHAnsi"/>
                <w:noProof/>
                <w:sz w:val="22"/>
                <w:szCs w:val="22"/>
              </w:rPr>
              <w:tab/>
            </w:r>
            <w:r w:rsidRPr="0074735B">
              <w:rPr>
                <w:rStyle w:val="Hyperlink"/>
                <w:noProof/>
              </w:rPr>
              <w:t>Available Research Data</w:t>
            </w:r>
            <w:r>
              <w:rPr>
                <w:noProof/>
                <w:webHidden/>
              </w:rPr>
              <w:tab/>
            </w:r>
            <w:r>
              <w:rPr>
                <w:noProof/>
                <w:webHidden/>
              </w:rPr>
              <w:fldChar w:fldCharType="begin"/>
            </w:r>
            <w:r>
              <w:rPr>
                <w:noProof/>
                <w:webHidden/>
              </w:rPr>
              <w:instrText xml:space="preserve"> PAGEREF _Toc400700805 \h </w:instrText>
            </w:r>
            <w:r>
              <w:rPr>
                <w:noProof/>
                <w:webHidden/>
              </w:rPr>
            </w:r>
            <w:r>
              <w:rPr>
                <w:noProof/>
                <w:webHidden/>
              </w:rPr>
              <w:fldChar w:fldCharType="separate"/>
            </w:r>
            <w:r>
              <w:rPr>
                <w:noProof/>
                <w:webHidden/>
              </w:rPr>
              <w:t>9</w:t>
            </w:r>
            <w:r>
              <w:rPr>
                <w:noProof/>
                <w:webHidden/>
              </w:rPr>
              <w:fldChar w:fldCharType="end"/>
            </w:r>
          </w:hyperlink>
        </w:p>
        <w:p w:rsidR="002E4C81" w:rsidRDefault="002E4C81">
          <w:pPr>
            <w:pStyle w:val="TOC2"/>
            <w:tabs>
              <w:tab w:val="left" w:pos="1345"/>
              <w:tab w:val="right" w:leader="dot" w:pos="8770"/>
            </w:tabs>
            <w:rPr>
              <w:rFonts w:asciiTheme="minorHAnsi" w:eastAsiaTheme="minorEastAsia" w:hAnsiTheme="minorHAnsi"/>
              <w:noProof/>
              <w:sz w:val="22"/>
              <w:szCs w:val="22"/>
            </w:rPr>
          </w:pPr>
          <w:hyperlink w:anchor="_Toc400700806" w:history="1">
            <w:r w:rsidRPr="0074735B">
              <w:rPr>
                <w:rStyle w:val="Hyperlink"/>
                <w:noProof/>
              </w:rPr>
              <w:t>4.2.</w:t>
            </w:r>
            <w:r>
              <w:rPr>
                <w:rFonts w:asciiTheme="minorHAnsi" w:eastAsiaTheme="minorEastAsia" w:hAnsiTheme="minorHAnsi"/>
                <w:noProof/>
                <w:sz w:val="22"/>
                <w:szCs w:val="22"/>
              </w:rPr>
              <w:tab/>
            </w:r>
            <w:r w:rsidRPr="0074735B">
              <w:rPr>
                <w:rStyle w:val="Hyperlink"/>
                <w:noProof/>
              </w:rPr>
              <w:t>Delphi Panel</w:t>
            </w:r>
            <w:r>
              <w:rPr>
                <w:noProof/>
                <w:webHidden/>
              </w:rPr>
              <w:tab/>
            </w:r>
            <w:r>
              <w:rPr>
                <w:noProof/>
                <w:webHidden/>
              </w:rPr>
              <w:fldChar w:fldCharType="begin"/>
            </w:r>
            <w:r>
              <w:rPr>
                <w:noProof/>
                <w:webHidden/>
              </w:rPr>
              <w:instrText xml:space="preserve"> PAGEREF _Toc400700806 \h </w:instrText>
            </w:r>
            <w:r>
              <w:rPr>
                <w:noProof/>
                <w:webHidden/>
              </w:rPr>
            </w:r>
            <w:r>
              <w:rPr>
                <w:noProof/>
                <w:webHidden/>
              </w:rPr>
              <w:fldChar w:fldCharType="separate"/>
            </w:r>
            <w:r>
              <w:rPr>
                <w:noProof/>
                <w:webHidden/>
              </w:rPr>
              <w:t>10</w:t>
            </w:r>
            <w:r>
              <w:rPr>
                <w:noProof/>
                <w:webHidden/>
              </w:rPr>
              <w:fldChar w:fldCharType="end"/>
            </w:r>
          </w:hyperlink>
        </w:p>
        <w:p w:rsidR="002E4C81" w:rsidRDefault="002E4C81">
          <w:pPr>
            <w:pStyle w:val="TOC2"/>
            <w:tabs>
              <w:tab w:val="left" w:pos="1345"/>
              <w:tab w:val="right" w:leader="dot" w:pos="8770"/>
            </w:tabs>
            <w:rPr>
              <w:rFonts w:asciiTheme="minorHAnsi" w:eastAsiaTheme="minorEastAsia" w:hAnsiTheme="minorHAnsi"/>
              <w:noProof/>
              <w:sz w:val="22"/>
              <w:szCs w:val="22"/>
            </w:rPr>
          </w:pPr>
          <w:hyperlink w:anchor="_Toc400700807" w:history="1">
            <w:r w:rsidRPr="0074735B">
              <w:rPr>
                <w:rStyle w:val="Hyperlink"/>
                <w:noProof/>
              </w:rPr>
              <w:t>4.3.</w:t>
            </w:r>
            <w:r>
              <w:rPr>
                <w:rFonts w:asciiTheme="minorHAnsi" w:eastAsiaTheme="minorEastAsia" w:hAnsiTheme="minorHAnsi"/>
                <w:noProof/>
                <w:sz w:val="22"/>
                <w:szCs w:val="22"/>
              </w:rPr>
              <w:tab/>
            </w:r>
            <w:r w:rsidRPr="0074735B">
              <w:rPr>
                <w:rStyle w:val="Hyperlink"/>
                <w:noProof/>
              </w:rPr>
              <w:t>Mixed Methods Approach</w:t>
            </w:r>
            <w:r>
              <w:rPr>
                <w:noProof/>
                <w:webHidden/>
              </w:rPr>
              <w:tab/>
            </w:r>
            <w:r>
              <w:rPr>
                <w:noProof/>
                <w:webHidden/>
              </w:rPr>
              <w:fldChar w:fldCharType="begin"/>
            </w:r>
            <w:r>
              <w:rPr>
                <w:noProof/>
                <w:webHidden/>
              </w:rPr>
              <w:instrText xml:space="preserve"> PAGEREF _Toc400700807 \h </w:instrText>
            </w:r>
            <w:r>
              <w:rPr>
                <w:noProof/>
                <w:webHidden/>
              </w:rPr>
            </w:r>
            <w:r>
              <w:rPr>
                <w:noProof/>
                <w:webHidden/>
              </w:rPr>
              <w:fldChar w:fldCharType="separate"/>
            </w:r>
            <w:r>
              <w:rPr>
                <w:noProof/>
                <w:webHidden/>
              </w:rPr>
              <w:t>10</w:t>
            </w:r>
            <w:r>
              <w:rPr>
                <w:noProof/>
                <w:webHidden/>
              </w:rPr>
              <w:fldChar w:fldCharType="end"/>
            </w:r>
          </w:hyperlink>
        </w:p>
        <w:p w:rsidR="002E4C81" w:rsidRDefault="002E4C81">
          <w:pPr>
            <w:pStyle w:val="TOC1"/>
            <w:rPr>
              <w:rFonts w:asciiTheme="minorHAnsi" w:eastAsiaTheme="minorEastAsia" w:hAnsiTheme="minorHAnsi" w:cstheme="minorBidi"/>
              <w:noProof/>
              <w:sz w:val="22"/>
              <w:szCs w:val="22"/>
            </w:rPr>
          </w:pPr>
          <w:hyperlink w:anchor="_Toc400700808" w:history="1">
            <w:r w:rsidRPr="0074735B">
              <w:rPr>
                <w:rStyle w:val="Hyperlink"/>
                <w:b/>
                <w:noProof/>
              </w:rPr>
              <w:t>References</w:t>
            </w:r>
            <w:r>
              <w:rPr>
                <w:noProof/>
                <w:webHidden/>
              </w:rPr>
              <w:tab/>
            </w:r>
            <w:r>
              <w:rPr>
                <w:noProof/>
                <w:webHidden/>
              </w:rPr>
              <w:fldChar w:fldCharType="begin"/>
            </w:r>
            <w:r>
              <w:rPr>
                <w:noProof/>
                <w:webHidden/>
              </w:rPr>
              <w:instrText xml:space="preserve"> PAGEREF _Toc400700808 \h </w:instrText>
            </w:r>
            <w:r>
              <w:rPr>
                <w:noProof/>
                <w:webHidden/>
              </w:rPr>
            </w:r>
            <w:r>
              <w:rPr>
                <w:noProof/>
                <w:webHidden/>
              </w:rPr>
              <w:fldChar w:fldCharType="separate"/>
            </w:r>
            <w:r>
              <w:rPr>
                <w:noProof/>
                <w:webHidden/>
              </w:rPr>
              <w:t>11</w:t>
            </w:r>
            <w:r>
              <w:rPr>
                <w:noProof/>
                <w:webHidden/>
              </w:rPr>
              <w:fldChar w:fldCharType="end"/>
            </w:r>
          </w:hyperlink>
        </w:p>
        <w:p w:rsidR="00A35563" w:rsidRDefault="00A35563">
          <w:r>
            <w:rPr>
              <w:b/>
              <w:bCs/>
              <w:noProof/>
            </w:rPr>
            <w:fldChar w:fldCharType="end"/>
          </w:r>
        </w:p>
      </w:sdtContent>
    </w:sdt>
    <w:p w:rsidR="007E39B5" w:rsidRDefault="007E39B5">
      <w:pPr>
        <w:rPr>
          <w:rFonts w:ascii="Times New Roman" w:hAnsi="Times New Roman" w:cs="Times New Roman"/>
          <w:sz w:val="24"/>
          <w:szCs w:val="24"/>
        </w:rPr>
        <w:sectPr w:rsidR="007E39B5">
          <w:footerReference w:type="default" r:id="rId9"/>
          <w:pgSz w:w="11360" w:h="15840"/>
          <w:pgMar w:top="960" w:right="1300" w:bottom="1080" w:left="1280" w:header="726" w:footer="895" w:gutter="0"/>
          <w:cols w:space="720"/>
        </w:sectPr>
      </w:pPr>
    </w:p>
    <w:p w:rsidR="00F9655C" w:rsidRDefault="00F9655C">
      <w:pPr>
        <w:rPr>
          <w:rFonts w:ascii="Times New Roman" w:hAnsi="Times New Roman" w:cs="Times New Roman"/>
          <w:sz w:val="24"/>
          <w:szCs w:val="24"/>
        </w:rPr>
      </w:pPr>
    </w:p>
    <w:p w:rsidR="00F9655C" w:rsidRPr="00FE3334" w:rsidRDefault="00F9655C" w:rsidP="00FE3334">
      <w:pPr>
        <w:pStyle w:val="Heading1"/>
        <w:numPr>
          <w:ilvl w:val="0"/>
          <w:numId w:val="5"/>
        </w:numPr>
        <w:ind w:left="360"/>
        <w:rPr>
          <w:b/>
          <w:sz w:val="28"/>
          <w:szCs w:val="28"/>
        </w:rPr>
      </w:pPr>
      <w:bookmarkStart w:id="1" w:name="_Toc400700792"/>
      <w:r w:rsidRPr="00FE3334">
        <w:rPr>
          <w:b/>
          <w:sz w:val="28"/>
          <w:szCs w:val="28"/>
        </w:rPr>
        <w:t>Introduction</w:t>
      </w:r>
      <w:bookmarkEnd w:id="1"/>
    </w:p>
    <w:p w:rsidR="00F17065" w:rsidRPr="006E55C6" w:rsidRDefault="00F17065" w:rsidP="00F17065">
      <w:pPr>
        <w:pStyle w:val="Heading1"/>
        <w:ind w:left="720" w:hanging="720"/>
        <w:rPr>
          <w:sz w:val="28"/>
          <w:szCs w:val="28"/>
        </w:rPr>
      </w:pPr>
    </w:p>
    <w:p w:rsidR="0083538D" w:rsidRDefault="0083538D" w:rsidP="00F17065">
      <w:pPr>
        <w:pStyle w:val="Heading2"/>
        <w:numPr>
          <w:ilvl w:val="1"/>
          <w:numId w:val="5"/>
        </w:numPr>
        <w:ind w:left="720"/>
        <w:rPr>
          <w:rFonts w:eastAsia="MS PMincho"/>
          <w:sz w:val="24"/>
          <w:szCs w:val="24"/>
        </w:rPr>
      </w:pPr>
      <w:bookmarkStart w:id="2" w:name="_Toc400700793"/>
      <w:r w:rsidRPr="0083538D">
        <w:rPr>
          <w:rFonts w:eastAsia="MS PMincho"/>
          <w:sz w:val="24"/>
          <w:szCs w:val="24"/>
        </w:rPr>
        <w:t>The R</w:t>
      </w:r>
      <w:r w:rsidR="00F17065">
        <w:rPr>
          <w:rFonts w:eastAsia="MS PMincho"/>
          <w:sz w:val="24"/>
          <w:szCs w:val="24"/>
        </w:rPr>
        <w:t xml:space="preserve">etail </w:t>
      </w:r>
      <w:r w:rsidRPr="0083538D">
        <w:rPr>
          <w:rFonts w:eastAsia="MS PMincho"/>
          <w:sz w:val="24"/>
          <w:szCs w:val="24"/>
        </w:rPr>
        <w:t>P</w:t>
      </w:r>
      <w:r w:rsidR="00F17065">
        <w:rPr>
          <w:rFonts w:eastAsia="MS PMincho"/>
          <w:sz w:val="24"/>
          <w:szCs w:val="24"/>
        </w:rPr>
        <w:t xml:space="preserve">lug-Load </w:t>
      </w:r>
      <w:r w:rsidRPr="0083538D">
        <w:rPr>
          <w:rFonts w:eastAsia="MS PMincho"/>
          <w:sz w:val="24"/>
          <w:szCs w:val="24"/>
        </w:rPr>
        <w:t>P</w:t>
      </w:r>
      <w:r w:rsidR="00F17065">
        <w:rPr>
          <w:rFonts w:eastAsia="MS PMincho"/>
          <w:sz w:val="24"/>
          <w:szCs w:val="24"/>
        </w:rPr>
        <w:t xml:space="preserve">ortfolio </w:t>
      </w:r>
      <w:r w:rsidRPr="0083538D">
        <w:rPr>
          <w:rFonts w:eastAsia="MS PMincho"/>
          <w:sz w:val="24"/>
          <w:szCs w:val="24"/>
        </w:rPr>
        <w:t>Program</w:t>
      </w:r>
      <w:bookmarkEnd w:id="2"/>
    </w:p>
    <w:p w:rsidR="00F17065" w:rsidRPr="0083538D" w:rsidRDefault="00F17065" w:rsidP="00F17065">
      <w:pPr>
        <w:pStyle w:val="Heading2"/>
        <w:ind w:left="1080"/>
        <w:rPr>
          <w:rFonts w:eastAsia="MS PMincho"/>
          <w:sz w:val="24"/>
          <w:szCs w:val="24"/>
        </w:rPr>
      </w:pPr>
    </w:p>
    <w:p w:rsidR="00360A1A" w:rsidRDefault="0083538D" w:rsidP="0083538D">
      <w:pPr>
        <w:autoSpaceDE w:val="0"/>
        <w:autoSpaceDN w:val="0"/>
        <w:adjustRightInd w:val="0"/>
        <w:snapToGrid w:val="0"/>
        <w:spacing w:line="240" w:lineRule="auto"/>
        <w:rPr>
          <w:rFonts w:ascii="Times New Roman" w:eastAsia="Calibri" w:hAnsi="Times New Roman" w:cs="Times New Roman"/>
          <w:sz w:val="24"/>
          <w:szCs w:val="24"/>
        </w:rPr>
      </w:pPr>
      <w:r w:rsidRPr="0083538D">
        <w:rPr>
          <w:rFonts w:ascii="Times New Roman" w:eastAsia="MS PMincho" w:hAnsi="Times New Roman" w:cs="Times New Roman"/>
          <w:sz w:val="24"/>
          <w:szCs w:val="24"/>
        </w:rPr>
        <w:t xml:space="preserve">On November 1, 2013, a trial run (the Trial) of the Retail Plug Load Portfolio (RPP) Program concept was launched by </w:t>
      </w:r>
      <w:r w:rsidR="00240514">
        <w:rPr>
          <w:rFonts w:ascii="Times New Roman" w:eastAsia="MS PMincho" w:hAnsi="Times New Roman" w:cs="Times New Roman"/>
          <w:sz w:val="24"/>
          <w:szCs w:val="24"/>
        </w:rPr>
        <w:t>Pacific Gas and Electric Company (</w:t>
      </w:r>
      <w:r w:rsidRPr="0083538D">
        <w:rPr>
          <w:rFonts w:ascii="Times New Roman" w:eastAsia="MS PMincho" w:hAnsi="Times New Roman" w:cs="Times New Roman"/>
          <w:sz w:val="24"/>
          <w:szCs w:val="24"/>
        </w:rPr>
        <w:t>PG&amp;E</w:t>
      </w:r>
      <w:r w:rsidR="00240514">
        <w:rPr>
          <w:rFonts w:ascii="Times New Roman" w:eastAsia="MS PMincho" w:hAnsi="Times New Roman" w:cs="Times New Roman"/>
          <w:sz w:val="24"/>
          <w:szCs w:val="24"/>
        </w:rPr>
        <w:t>)</w:t>
      </w:r>
      <w:r w:rsidRPr="0083538D">
        <w:rPr>
          <w:rFonts w:ascii="Times New Roman" w:eastAsia="MS PMincho" w:hAnsi="Times New Roman" w:cs="Times New Roman"/>
          <w:sz w:val="24"/>
          <w:szCs w:val="24"/>
        </w:rPr>
        <w:t xml:space="preserve"> in collaboration with one retailer, Kmart</w:t>
      </w:r>
      <w:r w:rsidR="00240514">
        <w:rPr>
          <w:rFonts w:ascii="Times New Roman" w:eastAsia="MS PMincho" w:hAnsi="Times New Roman" w:cs="Times New Roman"/>
          <w:sz w:val="24"/>
          <w:szCs w:val="24"/>
        </w:rPr>
        <w:t>,</w:t>
      </w:r>
      <w:r w:rsidR="00CE7352">
        <w:rPr>
          <w:rFonts w:ascii="Times New Roman" w:eastAsia="MS PMincho" w:hAnsi="Times New Roman" w:cs="Times New Roman"/>
          <w:sz w:val="24"/>
          <w:szCs w:val="24"/>
        </w:rPr>
        <w:t xml:space="preserve"> and the Sacramento Municipal Utilities District</w:t>
      </w:r>
      <w:r w:rsidR="00240514">
        <w:rPr>
          <w:rFonts w:ascii="Times New Roman" w:eastAsia="MS PMincho" w:hAnsi="Times New Roman" w:cs="Times New Roman"/>
          <w:sz w:val="24"/>
          <w:szCs w:val="24"/>
        </w:rPr>
        <w:t xml:space="preserve"> (SMUD)</w:t>
      </w:r>
      <w:r w:rsidRPr="0083538D">
        <w:rPr>
          <w:rFonts w:ascii="Times New Roman" w:eastAsia="MS PMincho" w:hAnsi="Times New Roman" w:cs="Times New Roman"/>
          <w:sz w:val="24"/>
          <w:szCs w:val="24"/>
        </w:rPr>
        <w:t>. T</w:t>
      </w:r>
      <w:r w:rsidRPr="0083538D">
        <w:rPr>
          <w:rFonts w:ascii="Times New Roman" w:eastAsia="Calibri" w:hAnsi="Times New Roman" w:cs="Times New Roman"/>
          <w:sz w:val="24"/>
          <w:szCs w:val="24"/>
        </w:rPr>
        <w:t xml:space="preserve">he RPP </w:t>
      </w:r>
      <w:r w:rsidR="00CE7352">
        <w:rPr>
          <w:rFonts w:ascii="Times New Roman" w:eastAsia="Calibri" w:hAnsi="Times New Roman" w:cs="Times New Roman"/>
          <w:sz w:val="24"/>
          <w:szCs w:val="24"/>
        </w:rPr>
        <w:t xml:space="preserve">program is a midstream design whereby </w:t>
      </w:r>
      <w:r w:rsidRPr="0083538D">
        <w:rPr>
          <w:rFonts w:ascii="Times New Roman" w:eastAsia="Calibri" w:hAnsi="Times New Roman" w:cs="Times New Roman"/>
          <w:sz w:val="24"/>
          <w:szCs w:val="24"/>
        </w:rPr>
        <w:t xml:space="preserve">a portfolio of consumer energy efficiency measures </w:t>
      </w:r>
      <w:r w:rsidR="00CE7352">
        <w:rPr>
          <w:rFonts w:ascii="Times New Roman" w:eastAsia="Calibri" w:hAnsi="Times New Roman" w:cs="Times New Roman"/>
          <w:sz w:val="24"/>
          <w:szCs w:val="24"/>
        </w:rPr>
        <w:t>is</w:t>
      </w:r>
      <w:r w:rsidRPr="0083538D">
        <w:rPr>
          <w:rFonts w:ascii="Times New Roman" w:eastAsia="Calibri" w:hAnsi="Times New Roman" w:cs="Times New Roman"/>
          <w:sz w:val="24"/>
          <w:szCs w:val="24"/>
        </w:rPr>
        <w:t xml:space="preserve"> delivered through retail channel partners.</w:t>
      </w:r>
      <w:r w:rsidR="00240514">
        <w:rPr>
          <w:rFonts w:ascii="Times New Roman" w:eastAsia="Calibri" w:hAnsi="Times New Roman" w:cs="Times New Roman"/>
          <w:sz w:val="24"/>
          <w:szCs w:val="24"/>
        </w:rPr>
        <w:t xml:space="preserve"> </w:t>
      </w:r>
      <w:r w:rsidRPr="0083538D">
        <w:rPr>
          <w:rFonts w:ascii="Times New Roman" w:eastAsia="Calibri" w:hAnsi="Times New Roman" w:cs="Times New Roman"/>
          <w:sz w:val="24"/>
          <w:szCs w:val="24"/>
        </w:rPr>
        <w:t>The retail channel, particularly large retailers who are significant players in this channel,</w:t>
      </w:r>
      <w:r w:rsidR="00240514" w:rsidRPr="0083538D">
        <w:rPr>
          <w:rFonts w:ascii="Times New Roman" w:eastAsia="Calibri" w:hAnsi="Times New Roman" w:cs="Times New Roman"/>
          <w:sz w:val="24"/>
          <w:szCs w:val="24"/>
          <w:vertAlign w:val="superscript"/>
        </w:rPr>
        <w:footnoteReference w:id="1"/>
      </w:r>
      <w:r w:rsidRPr="0083538D">
        <w:rPr>
          <w:rFonts w:ascii="Times New Roman" w:eastAsia="Calibri" w:hAnsi="Times New Roman" w:cs="Times New Roman"/>
          <w:sz w:val="24"/>
          <w:szCs w:val="24"/>
        </w:rPr>
        <w:t xml:space="preserve"> is ideally suited to assist PG&amp;E in transforming the market for the most energy efficient products. </w:t>
      </w:r>
      <w:r w:rsidR="00360A1A" w:rsidRPr="00360A1A">
        <w:rPr>
          <w:rFonts w:ascii="Times New Roman" w:hAnsi="Times New Roman" w:cs="Times New Roman"/>
          <w:sz w:val="24"/>
          <w:szCs w:val="24"/>
        </w:rPr>
        <w:t>Because the intervention is aimed at primarily m</w:t>
      </w:r>
      <w:r w:rsidR="00225B0B">
        <w:rPr>
          <w:rFonts w:ascii="Times New Roman" w:hAnsi="Times New Roman" w:cs="Times New Roman"/>
          <w:sz w:val="24"/>
          <w:szCs w:val="24"/>
        </w:rPr>
        <w:t>i</w:t>
      </w:r>
      <w:r w:rsidR="00360A1A" w:rsidRPr="00360A1A">
        <w:rPr>
          <w:rFonts w:ascii="Times New Roman" w:hAnsi="Times New Roman" w:cs="Times New Roman"/>
          <w:sz w:val="24"/>
          <w:szCs w:val="24"/>
        </w:rPr>
        <w:t xml:space="preserve">dstream market actors, it is considered to be a market transformation program. A market transformation program is one that is specifically designed and fielded for the purpose of changing the way a market operates </w:t>
      </w:r>
      <w:r w:rsidR="00CE7352">
        <w:rPr>
          <w:rFonts w:ascii="Times New Roman" w:hAnsi="Times New Roman" w:cs="Times New Roman"/>
          <w:sz w:val="24"/>
          <w:szCs w:val="24"/>
        </w:rPr>
        <w:t xml:space="preserve">over a long-term basis </w:t>
      </w:r>
      <w:r w:rsidR="00360A1A" w:rsidRPr="00360A1A">
        <w:rPr>
          <w:rFonts w:ascii="Times New Roman" w:hAnsi="Times New Roman" w:cs="Times New Roman"/>
          <w:sz w:val="24"/>
          <w:szCs w:val="24"/>
        </w:rPr>
        <w:t xml:space="preserve">so that energy savings are achieved </w:t>
      </w:r>
      <w:r w:rsidR="00360A1A" w:rsidRPr="00EE3923">
        <w:rPr>
          <w:rFonts w:ascii="Times New Roman" w:hAnsi="Times New Roman" w:cs="Times New Roman"/>
          <w:i/>
          <w:sz w:val="24"/>
          <w:szCs w:val="24"/>
        </w:rPr>
        <w:t>at a market level</w:t>
      </w:r>
      <w:r w:rsidR="00360A1A" w:rsidRPr="00360A1A">
        <w:rPr>
          <w:rFonts w:ascii="Times New Roman" w:hAnsi="Times New Roman" w:cs="Times New Roman"/>
          <w:sz w:val="24"/>
          <w:szCs w:val="24"/>
        </w:rPr>
        <w:t>.</w:t>
      </w:r>
    </w:p>
    <w:p w:rsidR="0083538D" w:rsidRPr="0083538D" w:rsidRDefault="0083538D" w:rsidP="0083538D">
      <w:pPr>
        <w:autoSpaceDE w:val="0"/>
        <w:autoSpaceDN w:val="0"/>
        <w:adjustRightInd w:val="0"/>
        <w:snapToGrid w:val="0"/>
        <w:spacing w:line="240" w:lineRule="auto"/>
        <w:rPr>
          <w:rFonts w:ascii="Times New Roman" w:eastAsia="Calibri" w:hAnsi="Times New Roman" w:cs="Times New Roman"/>
          <w:sz w:val="24"/>
          <w:szCs w:val="24"/>
        </w:rPr>
      </w:pPr>
      <w:r w:rsidRPr="0083538D">
        <w:rPr>
          <w:rFonts w:ascii="Times New Roman" w:eastAsia="Calibri" w:hAnsi="Times New Roman" w:cs="Times New Roman"/>
          <w:sz w:val="24"/>
          <w:szCs w:val="24"/>
        </w:rPr>
        <w:t>The advantages of such a midstream program are:</w:t>
      </w:r>
    </w:p>
    <w:p w:rsidR="0083538D" w:rsidRPr="0083538D" w:rsidRDefault="0083538D" w:rsidP="0083538D">
      <w:pPr>
        <w:pStyle w:val="ListParagraph"/>
        <w:numPr>
          <w:ilvl w:val="0"/>
          <w:numId w:val="13"/>
        </w:numPr>
        <w:autoSpaceDE w:val="0"/>
        <w:autoSpaceDN w:val="0"/>
        <w:adjustRightInd w:val="0"/>
        <w:snapToGrid w:val="0"/>
        <w:spacing w:after="0" w:line="240" w:lineRule="auto"/>
        <w:contextualSpacing w:val="0"/>
        <w:rPr>
          <w:rFonts w:ascii="Times New Roman" w:eastAsia="Calibri" w:hAnsi="Times New Roman" w:cs="Times New Roman"/>
          <w:sz w:val="24"/>
          <w:szCs w:val="24"/>
        </w:rPr>
      </w:pPr>
      <w:r w:rsidRPr="0083538D">
        <w:rPr>
          <w:rFonts w:ascii="Times New Roman" w:eastAsia="Calibri" w:hAnsi="Times New Roman" w:cs="Times New Roman"/>
          <w:sz w:val="24"/>
          <w:szCs w:val="24"/>
        </w:rPr>
        <w:t>Incentives are attractive to retailers</w:t>
      </w:r>
      <w:r w:rsidR="00CE7352">
        <w:rPr>
          <w:rFonts w:ascii="Times New Roman" w:eastAsia="Calibri" w:hAnsi="Times New Roman" w:cs="Times New Roman"/>
          <w:sz w:val="24"/>
          <w:szCs w:val="24"/>
        </w:rPr>
        <w:t xml:space="preserve"> even though similarly-sized incentives are less likely to motivate changes to end-user behavior when offered through downstream programs because they represent a small percentage of the average selling price of the</w:t>
      </w:r>
      <w:r w:rsidR="00372758">
        <w:rPr>
          <w:rFonts w:ascii="Times New Roman" w:eastAsia="Calibri" w:hAnsi="Times New Roman" w:cs="Times New Roman"/>
          <w:sz w:val="24"/>
          <w:szCs w:val="24"/>
        </w:rPr>
        <w:t xml:space="preserve"> rebated item</w:t>
      </w:r>
      <w:r w:rsidRPr="0083538D">
        <w:rPr>
          <w:rFonts w:ascii="Times New Roman" w:eastAsia="Calibri" w:hAnsi="Times New Roman" w:cs="Times New Roman"/>
          <w:sz w:val="24"/>
          <w:szCs w:val="24"/>
        </w:rPr>
        <w:t>,</w:t>
      </w:r>
    </w:p>
    <w:p w:rsidR="0083538D" w:rsidRPr="00BA2F42" w:rsidRDefault="0083538D" w:rsidP="0083538D">
      <w:pPr>
        <w:pStyle w:val="ListParagraph"/>
        <w:numPr>
          <w:ilvl w:val="0"/>
          <w:numId w:val="13"/>
        </w:numPr>
        <w:autoSpaceDE w:val="0"/>
        <w:autoSpaceDN w:val="0"/>
        <w:adjustRightInd w:val="0"/>
        <w:snapToGrid w:val="0"/>
        <w:spacing w:after="0" w:line="240" w:lineRule="auto"/>
        <w:contextualSpacing w:val="0"/>
        <w:rPr>
          <w:rFonts w:ascii="Times New Roman" w:eastAsia="Calibri" w:hAnsi="Times New Roman" w:cs="Times New Roman"/>
          <w:sz w:val="24"/>
          <w:szCs w:val="24"/>
        </w:rPr>
      </w:pPr>
      <w:r w:rsidRPr="00BA2F42">
        <w:rPr>
          <w:rFonts w:ascii="Times New Roman" w:eastAsia="Calibri" w:hAnsi="Times New Roman" w:cs="Times New Roman"/>
          <w:sz w:val="24"/>
          <w:szCs w:val="24"/>
        </w:rPr>
        <w:t xml:space="preserve">The </w:t>
      </w:r>
      <w:r w:rsidR="00133366" w:rsidRPr="00BA2F42">
        <w:rPr>
          <w:rFonts w:ascii="Times New Roman" w:hAnsi="Times New Roman" w:cs="Times New Roman"/>
          <w:sz w:val="24"/>
          <w:szCs w:val="24"/>
        </w:rPr>
        <w:t xml:space="preserve">utility </w:t>
      </w:r>
      <w:r w:rsidR="00372758">
        <w:rPr>
          <w:rFonts w:ascii="Times New Roman" w:hAnsi="Times New Roman" w:cs="Times New Roman"/>
          <w:sz w:val="24"/>
          <w:szCs w:val="24"/>
        </w:rPr>
        <w:t>program administration</w:t>
      </w:r>
      <w:r w:rsidRPr="00BA2F42">
        <w:rPr>
          <w:rFonts w:ascii="Times New Roman" w:eastAsia="Calibri" w:hAnsi="Times New Roman" w:cs="Times New Roman"/>
          <w:sz w:val="24"/>
          <w:szCs w:val="24"/>
        </w:rPr>
        <w:t xml:space="preserve"> costs are minimized,</w:t>
      </w:r>
      <w:r w:rsidR="00240514" w:rsidRPr="00BA2F42">
        <w:rPr>
          <w:rStyle w:val="FootnoteReference"/>
          <w:rFonts w:ascii="Times New Roman" w:eastAsia="Calibri" w:hAnsi="Times New Roman" w:cs="Times New Roman"/>
          <w:sz w:val="24"/>
          <w:szCs w:val="24"/>
        </w:rPr>
        <w:footnoteReference w:id="2"/>
      </w:r>
    </w:p>
    <w:p w:rsidR="0083538D" w:rsidRPr="0083538D" w:rsidRDefault="0083538D" w:rsidP="0083538D">
      <w:pPr>
        <w:pStyle w:val="ListParagraph"/>
        <w:numPr>
          <w:ilvl w:val="0"/>
          <w:numId w:val="13"/>
        </w:numPr>
        <w:autoSpaceDE w:val="0"/>
        <w:autoSpaceDN w:val="0"/>
        <w:adjustRightInd w:val="0"/>
        <w:snapToGrid w:val="0"/>
        <w:spacing w:after="0" w:line="240" w:lineRule="auto"/>
        <w:contextualSpacing w:val="0"/>
        <w:rPr>
          <w:rFonts w:ascii="Times New Roman" w:eastAsia="Calibri" w:hAnsi="Times New Roman" w:cs="Times New Roman"/>
          <w:sz w:val="24"/>
          <w:szCs w:val="24"/>
        </w:rPr>
      </w:pPr>
      <w:r w:rsidRPr="0083538D">
        <w:rPr>
          <w:rFonts w:ascii="Times New Roman" w:eastAsia="Calibri" w:hAnsi="Times New Roman" w:cs="Times New Roman"/>
          <w:sz w:val="24"/>
          <w:szCs w:val="24"/>
        </w:rPr>
        <w:t xml:space="preserve">Such programs </w:t>
      </w:r>
      <w:r w:rsidR="00133366">
        <w:rPr>
          <w:rFonts w:ascii="Times New Roman" w:eastAsia="Calibri" w:hAnsi="Times New Roman" w:cs="Times New Roman"/>
          <w:sz w:val="24"/>
          <w:szCs w:val="24"/>
        </w:rPr>
        <w:t>can leverage</w:t>
      </w:r>
      <w:r w:rsidRPr="0083538D">
        <w:rPr>
          <w:rFonts w:ascii="Times New Roman" w:eastAsia="Calibri" w:hAnsi="Times New Roman" w:cs="Times New Roman"/>
          <w:sz w:val="24"/>
          <w:szCs w:val="24"/>
        </w:rPr>
        <w:t xml:space="preserve"> Energy Star branding,</w:t>
      </w:r>
    </w:p>
    <w:p w:rsidR="0083538D" w:rsidRPr="0083538D" w:rsidRDefault="0083538D" w:rsidP="0083538D">
      <w:pPr>
        <w:pStyle w:val="ListParagraph"/>
        <w:numPr>
          <w:ilvl w:val="0"/>
          <w:numId w:val="13"/>
        </w:numPr>
        <w:autoSpaceDE w:val="0"/>
        <w:autoSpaceDN w:val="0"/>
        <w:adjustRightInd w:val="0"/>
        <w:snapToGrid w:val="0"/>
        <w:spacing w:after="0" w:line="240" w:lineRule="auto"/>
        <w:contextualSpacing w:val="0"/>
        <w:rPr>
          <w:rFonts w:ascii="Times New Roman" w:eastAsia="Calibri" w:hAnsi="Times New Roman" w:cs="Times New Roman"/>
          <w:sz w:val="24"/>
          <w:szCs w:val="24"/>
        </w:rPr>
      </w:pPr>
      <w:r w:rsidRPr="0083538D">
        <w:rPr>
          <w:rFonts w:ascii="Times New Roman" w:eastAsia="Tahoma" w:hAnsi="Times New Roman" w:cs="Times New Roman"/>
          <w:color w:val="000000"/>
          <w:spacing w:val="4"/>
          <w:sz w:val="24"/>
          <w:szCs w:val="24"/>
        </w:rPr>
        <w:t xml:space="preserve">Midstream models enable </w:t>
      </w:r>
      <w:r w:rsidR="00372758">
        <w:rPr>
          <w:rFonts w:ascii="Times New Roman" w:eastAsia="Tahoma" w:hAnsi="Times New Roman" w:cs="Times New Roman"/>
          <w:color w:val="000000"/>
          <w:spacing w:val="4"/>
          <w:sz w:val="24"/>
          <w:szCs w:val="24"/>
        </w:rPr>
        <w:t>energy efficiency program sponsors</w:t>
      </w:r>
      <w:r w:rsidRPr="0083538D">
        <w:rPr>
          <w:rFonts w:ascii="Times New Roman" w:eastAsia="Tahoma" w:hAnsi="Times New Roman" w:cs="Times New Roman"/>
          <w:color w:val="000000"/>
          <w:spacing w:val="4"/>
          <w:sz w:val="24"/>
          <w:szCs w:val="24"/>
        </w:rPr>
        <w:t xml:space="preserve"> to take advantage</w:t>
      </w:r>
      <w:r w:rsidR="00372758">
        <w:rPr>
          <w:rFonts w:ascii="Times New Roman" w:eastAsia="Tahoma" w:hAnsi="Times New Roman" w:cs="Times New Roman"/>
          <w:color w:val="000000"/>
          <w:spacing w:val="4"/>
          <w:sz w:val="24"/>
          <w:szCs w:val="24"/>
        </w:rPr>
        <w:t xml:space="preserve"> of retailer</w:t>
      </w:r>
      <w:r w:rsidRPr="0083538D">
        <w:rPr>
          <w:rFonts w:ascii="Times New Roman" w:eastAsia="Tahoma" w:hAnsi="Times New Roman" w:cs="Times New Roman"/>
          <w:color w:val="000000"/>
          <w:spacing w:val="4"/>
          <w:sz w:val="24"/>
          <w:szCs w:val="24"/>
        </w:rPr>
        <w:t>s</w:t>
      </w:r>
      <w:r w:rsidR="00372758">
        <w:rPr>
          <w:rFonts w:ascii="Times New Roman" w:eastAsia="Tahoma" w:hAnsi="Times New Roman" w:cs="Times New Roman"/>
          <w:color w:val="000000"/>
          <w:spacing w:val="4"/>
          <w:sz w:val="24"/>
          <w:szCs w:val="24"/>
        </w:rPr>
        <w:t>’</w:t>
      </w:r>
      <w:r w:rsidRPr="0083538D">
        <w:rPr>
          <w:rFonts w:ascii="Times New Roman" w:eastAsia="Tahoma" w:hAnsi="Times New Roman" w:cs="Times New Roman"/>
          <w:color w:val="000000"/>
          <w:spacing w:val="4"/>
          <w:sz w:val="24"/>
          <w:szCs w:val="24"/>
        </w:rPr>
        <w:t xml:space="preserve"> marketing strengths and abilit</w:t>
      </w:r>
      <w:r w:rsidR="00372758">
        <w:rPr>
          <w:rFonts w:ascii="Times New Roman" w:eastAsia="Tahoma" w:hAnsi="Times New Roman" w:cs="Times New Roman"/>
          <w:color w:val="000000"/>
          <w:spacing w:val="4"/>
          <w:sz w:val="24"/>
          <w:szCs w:val="24"/>
        </w:rPr>
        <w:t>ies</w:t>
      </w:r>
      <w:r w:rsidRPr="0083538D">
        <w:rPr>
          <w:rFonts w:ascii="Times New Roman" w:eastAsia="Tahoma" w:hAnsi="Times New Roman" w:cs="Times New Roman"/>
          <w:color w:val="000000"/>
          <w:spacing w:val="4"/>
          <w:sz w:val="24"/>
          <w:szCs w:val="24"/>
        </w:rPr>
        <w:t xml:space="preserve"> to shape customer experience</w:t>
      </w:r>
      <w:r w:rsidR="005260AF">
        <w:rPr>
          <w:rFonts w:ascii="Times New Roman" w:eastAsia="Tahoma" w:hAnsi="Times New Roman" w:cs="Times New Roman"/>
          <w:color w:val="000000"/>
          <w:spacing w:val="4"/>
          <w:sz w:val="24"/>
          <w:szCs w:val="24"/>
        </w:rPr>
        <w:t>,</w:t>
      </w:r>
      <w:r w:rsidR="00372758">
        <w:rPr>
          <w:rFonts w:ascii="Times New Roman" w:eastAsia="Tahoma" w:hAnsi="Times New Roman" w:cs="Times New Roman"/>
          <w:color w:val="000000"/>
          <w:spacing w:val="4"/>
          <w:sz w:val="24"/>
          <w:szCs w:val="24"/>
        </w:rPr>
        <w:t xml:space="preserve"> and</w:t>
      </w:r>
    </w:p>
    <w:p w:rsidR="0083538D" w:rsidRPr="0083538D" w:rsidRDefault="0083538D" w:rsidP="0083538D">
      <w:pPr>
        <w:pStyle w:val="ListParagraph"/>
        <w:numPr>
          <w:ilvl w:val="0"/>
          <w:numId w:val="13"/>
        </w:numPr>
        <w:autoSpaceDE w:val="0"/>
        <w:autoSpaceDN w:val="0"/>
        <w:adjustRightInd w:val="0"/>
        <w:snapToGrid w:val="0"/>
        <w:spacing w:after="0" w:line="240" w:lineRule="auto"/>
        <w:contextualSpacing w:val="0"/>
        <w:rPr>
          <w:rFonts w:ascii="Times New Roman" w:eastAsia="Calibri" w:hAnsi="Times New Roman" w:cs="Times New Roman"/>
          <w:sz w:val="24"/>
          <w:szCs w:val="24"/>
        </w:rPr>
      </w:pPr>
      <w:r w:rsidRPr="0083538D">
        <w:rPr>
          <w:rFonts w:ascii="Times New Roman" w:eastAsia="Tahoma" w:hAnsi="Times New Roman" w:cs="Times New Roman"/>
          <w:color w:val="000000"/>
          <w:spacing w:val="4"/>
          <w:sz w:val="24"/>
          <w:szCs w:val="24"/>
        </w:rPr>
        <w:t>Such prog</w:t>
      </w:r>
      <w:r w:rsidR="00372758">
        <w:rPr>
          <w:rFonts w:ascii="Times New Roman" w:eastAsia="Tahoma" w:hAnsi="Times New Roman" w:cs="Times New Roman"/>
          <w:color w:val="000000"/>
          <w:spacing w:val="4"/>
          <w:sz w:val="24"/>
          <w:szCs w:val="24"/>
        </w:rPr>
        <w:t>rams can influence manufacturer</w:t>
      </w:r>
      <w:r w:rsidRPr="0083538D">
        <w:rPr>
          <w:rFonts w:ascii="Times New Roman" w:eastAsia="Tahoma" w:hAnsi="Times New Roman" w:cs="Times New Roman"/>
          <w:color w:val="000000"/>
          <w:spacing w:val="4"/>
          <w:sz w:val="24"/>
          <w:szCs w:val="24"/>
        </w:rPr>
        <w:t>s</w:t>
      </w:r>
      <w:r w:rsidR="00372758">
        <w:rPr>
          <w:rFonts w:ascii="Times New Roman" w:eastAsia="Tahoma" w:hAnsi="Times New Roman" w:cs="Times New Roman"/>
          <w:color w:val="000000"/>
          <w:spacing w:val="4"/>
          <w:sz w:val="24"/>
          <w:szCs w:val="24"/>
        </w:rPr>
        <w:t>’</w:t>
      </w:r>
      <w:r w:rsidRPr="0083538D">
        <w:rPr>
          <w:rFonts w:ascii="Times New Roman" w:eastAsia="Tahoma" w:hAnsi="Times New Roman" w:cs="Times New Roman"/>
          <w:color w:val="000000"/>
          <w:spacing w:val="4"/>
          <w:sz w:val="24"/>
          <w:szCs w:val="24"/>
        </w:rPr>
        <w:t xml:space="preserve"> product features when retailers select their product assortments.</w:t>
      </w:r>
      <w:r w:rsidR="00240514" w:rsidRPr="0083538D">
        <w:rPr>
          <w:rStyle w:val="FootnoteReference"/>
          <w:rFonts w:ascii="Times New Roman" w:eastAsia="Tahoma" w:hAnsi="Times New Roman" w:cs="Times New Roman"/>
          <w:color w:val="000000"/>
          <w:spacing w:val="4"/>
          <w:sz w:val="24"/>
          <w:szCs w:val="24"/>
        </w:rPr>
        <w:footnoteReference w:id="3"/>
      </w:r>
    </w:p>
    <w:p w:rsidR="0083538D" w:rsidRPr="0083538D" w:rsidRDefault="0083538D" w:rsidP="0083538D">
      <w:pPr>
        <w:autoSpaceDE w:val="0"/>
        <w:autoSpaceDN w:val="0"/>
        <w:adjustRightInd w:val="0"/>
        <w:snapToGrid w:val="0"/>
        <w:spacing w:line="240" w:lineRule="auto"/>
        <w:rPr>
          <w:rFonts w:ascii="Times New Roman" w:eastAsia="Calibri" w:hAnsi="Times New Roman" w:cs="Times New Roman"/>
          <w:sz w:val="24"/>
          <w:szCs w:val="24"/>
        </w:rPr>
      </w:pPr>
    </w:p>
    <w:p w:rsidR="00B4340F" w:rsidRDefault="00B4340F">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rsidR="0083538D" w:rsidRPr="0083538D" w:rsidRDefault="00372758" w:rsidP="0083538D">
      <w:pPr>
        <w:autoSpaceDE w:val="0"/>
        <w:autoSpaceDN w:val="0"/>
        <w:adjustRightInd w:val="0"/>
        <w:snapToGrid w:val="0"/>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A mid</w:t>
      </w:r>
      <w:r w:rsidR="0083538D" w:rsidRPr="0083538D">
        <w:rPr>
          <w:rFonts w:ascii="Times New Roman" w:eastAsia="Calibri" w:hAnsi="Times New Roman" w:cs="Times New Roman"/>
          <w:sz w:val="24"/>
          <w:szCs w:val="24"/>
        </w:rPr>
        <w:t>stream program</w:t>
      </w:r>
      <w:r>
        <w:rPr>
          <w:rFonts w:ascii="Times New Roman" w:eastAsia="Calibri" w:hAnsi="Times New Roman" w:cs="Times New Roman"/>
          <w:sz w:val="24"/>
          <w:szCs w:val="24"/>
        </w:rPr>
        <w:t xml:space="preserve"> design is</w:t>
      </w:r>
      <w:r w:rsidR="0083538D" w:rsidRPr="0083538D">
        <w:rPr>
          <w:rFonts w:ascii="Times New Roman" w:eastAsia="Calibri" w:hAnsi="Times New Roman" w:cs="Times New Roman"/>
          <w:sz w:val="24"/>
          <w:szCs w:val="24"/>
        </w:rPr>
        <w:t xml:space="preserve"> also attractive </w:t>
      </w:r>
      <w:r>
        <w:rPr>
          <w:rFonts w:ascii="Times New Roman" w:eastAsia="Calibri" w:hAnsi="Times New Roman" w:cs="Times New Roman"/>
          <w:sz w:val="24"/>
          <w:szCs w:val="24"/>
        </w:rPr>
        <w:t xml:space="preserve">to PG&amp;E given that </w:t>
      </w:r>
      <w:r w:rsidR="0083538D" w:rsidRPr="0083538D">
        <w:rPr>
          <w:rFonts w:ascii="Times New Roman" w:eastAsia="Calibri" w:hAnsi="Times New Roman" w:cs="Times New Roman"/>
          <w:sz w:val="24"/>
          <w:szCs w:val="24"/>
        </w:rPr>
        <w:t xml:space="preserve">more than $10 </w:t>
      </w:r>
      <w:r w:rsidR="005260AF">
        <w:rPr>
          <w:rFonts w:ascii="Times New Roman" w:eastAsia="Calibri" w:hAnsi="Times New Roman" w:cs="Times New Roman"/>
          <w:sz w:val="24"/>
          <w:szCs w:val="24"/>
        </w:rPr>
        <w:t>b</w:t>
      </w:r>
      <w:r w:rsidR="005260AF" w:rsidRPr="0083538D">
        <w:rPr>
          <w:rFonts w:ascii="Times New Roman" w:eastAsia="Calibri" w:hAnsi="Times New Roman" w:cs="Times New Roman"/>
          <w:sz w:val="24"/>
          <w:szCs w:val="24"/>
        </w:rPr>
        <w:t xml:space="preserve">illion </w:t>
      </w:r>
      <w:r w:rsidR="0083538D" w:rsidRPr="0083538D">
        <w:rPr>
          <w:rFonts w:ascii="Times New Roman" w:eastAsia="Calibri" w:hAnsi="Times New Roman" w:cs="Times New Roman"/>
          <w:sz w:val="24"/>
          <w:szCs w:val="24"/>
        </w:rPr>
        <w:t>of energy-</w:t>
      </w:r>
      <w:r>
        <w:rPr>
          <w:rFonts w:ascii="Times New Roman" w:eastAsia="Calibri" w:hAnsi="Times New Roman" w:cs="Times New Roman"/>
          <w:sz w:val="24"/>
          <w:szCs w:val="24"/>
        </w:rPr>
        <w:t>consuming</w:t>
      </w:r>
      <w:r w:rsidR="0083538D" w:rsidRPr="0083538D">
        <w:rPr>
          <w:rFonts w:ascii="Times New Roman" w:eastAsia="Calibri" w:hAnsi="Times New Roman" w:cs="Times New Roman"/>
          <w:sz w:val="24"/>
          <w:szCs w:val="24"/>
        </w:rPr>
        <w:t xml:space="preserve"> consumer products </w:t>
      </w:r>
      <w:r>
        <w:rPr>
          <w:rFonts w:ascii="Times New Roman" w:eastAsia="Calibri" w:hAnsi="Times New Roman" w:cs="Times New Roman"/>
          <w:sz w:val="24"/>
          <w:szCs w:val="24"/>
        </w:rPr>
        <w:t xml:space="preserve">are </w:t>
      </w:r>
      <w:r w:rsidR="0083538D" w:rsidRPr="0083538D">
        <w:rPr>
          <w:rFonts w:ascii="Times New Roman" w:eastAsia="Calibri" w:hAnsi="Times New Roman" w:cs="Times New Roman"/>
          <w:sz w:val="24"/>
          <w:szCs w:val="24"/>
        </w:rPr>
        <w:t>sold through retailers in PG&amp;E’s service territory</w:t>
      </w:r>
      <w:r>
        <w:rPr>
          <w:rFonts w:ascii="Times New Roman" w:eastAsia="Calibri" w:hAnsi="Times New Roman" w:cs="Times New Roman"/>
          <w:sz w:val="24"/>
          <w:szCs w:val="24"/>
        </w:rPr>
        <w:t xml:space="preserve">. Moreover </w:t>
      </w:r>
      <w:r w:rsidR="0083538D" w:rsidRPr="0083538D">
        <w:rPr>
          <w:rFonts w:ascii="Times New Roman" w:eastAsia="Calibri" w:hAnsi="Times New Roman" w:cs="Times New Roman"/>
          <w:sz w:val="24"/>
          <w:szCs w:val="24"/>
        </w:rPr>
        <w:t xml:space="preserve">McKinsey estimates that products sold through </w:t>
      </w:r>
      <w:r>
        <w:rPr>
          <w:rFonts w:ascii="Times New Roman" w:eastAsia="Calibri" w:hAnsi="Times New Roman" w:cs="Times New Roman"/>
          <w:sz w:val="24"/>
          <w:szCs w:val="24"/>
        </w:rPr>
        <w:t>the retail</w:t>
      </w:r>
      <w:r w:rsidR="0083538D" w:rsidRPr="0083538D">
        <w:rPr>
          <w:rFonts w:ascii="Times New Roman" w:eastAsia="Calibri" w:hAnsi="Times New Roman" w:cs="Times New Roman"/>
          <w:sz w:val="24"/>
          <w:szCs w:val="24"/>
        </w:rPr>
        <w:t xml:space="preserve"> channel may account for nearly 30 percent of the future energy savings potential.</w:t>
      </w:r>
      <w:r w:rsidR="00240514" w:rsidRPr="0083538D">
        <w:rPr>
          <w:rFonts w:ascii="Times New Roman" w:hAnsi="Times New Roman" w:cs="Times New Roman"/>
          <w:sz w:val="24"/>
          <w:szCs w:val="24"/>
          <w:vertAlign w:val="superscript"/>
        </w:rPr>
        <w:footnoteReference w:id="4"/>
      </w:r>
      <w:r w:rsidR="0083538D" w:rsidRPr="0083538D">
        <w:rPr>
          <w:rFonts w:ascii="Times New Roman" w:eastAsia="Calibri" w:hAnsi="Times New Roman" w:cs="Times New Roman"/>
          <w:sz w:val="24"/>
          <w:szCs w:val="24"/>
        </w:rPr>
        <w:t xml:space="preserve"> The </w:t>
      </w:r>
      <w:r w:rsidR="0083538D" w:rsidRPr="0083538D">
        <w:rPr>
          <w:rFonts w:ascii="Times New Roman" w:eastAsia="Calibri" w:hAnsi="Times New Roman" w:cs="Times New Roman"/>
          <w:i/>
          <w:sz w:val="24"/>
          <w:szCs w:val="24"/>
        </w:rPr>
        <w:t>2013 Potential and Goals Study</w:t>
      </w:r>
      <w:r w:rsidR="0083538D" w:rsidRPr="0083538D">
        <w:rPr>
          <w:rStyle w:val="FootnoteReference"/>
          <w:rFonts w:ascii="Times New Roman" w:eastAsia="Calibri" w:hAnsi="Times New Roman" w:cs="Times New Roman"/>
          <w:i/>
          <w:sz w:val="24"/>
          <w:szCs w:val="24"/>
        </w:rPr>
        <w:footnoteReference w:id="5"/>
      </w:r>
      <w:r w:rsidR="0083538D" w:rsidRPr="0083538D">
        <w:rPr>
          <w:rFonts w:ascii="Times New Roman" w:eastAsia="Calibri" w:hAnsi="Times New Roman" w:cs="Times New Roman"/>
          <w:sz w:val="24"/>
          <w:szCs w:val="24"/>
        </w:rPr>
        <w:t xml:space="preserve"> is reasonably consistent with this forecast noting:</w:t>
      </w:r>
    </w:p>
    <w:p w:rsidR="0083538D" w:rsidRPr="0083538D" w:rsidRDefault="0083538D" w:rsidP="00372758">
      <w:pPr>
        <w:spacing w:after="0" w:line="240" w:lineRule="auto"/>
        <w:ind w:left="720" w:right="720"/>
        <w:rPr>
          <w:rFonts w:ascii="Times New Roman" w:hAnsi="Times New Roman" w:cs="Times New Roman"/>
          <w:sz w:val="24"/>
          <w:szCs w:val="24"/>
        </w:rPr>
      </w:pPr>
      <w:r w:rsidRPr="00372758">
        <w:rPr>
          <w:rFonts w:ascii="Times New Roman" w:hAnsi="Times New Roman" w:cs="Times New Roman"/>
          <w:i/>
          <w:sz w:val="24"/>
          <w:szCs w:val="24"/>
        </w:rPr>
        <w:t xml:space="preserve">There are many new </w:t>
      </w:r>
      <w:r w:rsidR="00372758" w:rsidRPr="00372758">
        <w:rPr>
          <w:rFonts w:ascii="Times New Roman" w:hAnsi="Times New Roman" w:cs="Times New Roman"/>
          <w:i/>
          <w:sz w:val="24"/>
          <w:szCs w:val="24"/>
        </w:rPr>
        <w:t>a</w:t>
      </w:r>
      <w:r w:rsidRPr="00372758">
        <w:rPr>
          <w:rFonts w:ascii="Times New Roman" w:hAnsi="Times New Roman" w:cs="Times New Roman"/>
          <w:i/>
          <w:sz w:val="24"/>
          <w:szCs w:val="24"/>
        </w:rPr>
        <w:t xml:space="preserve">ppliance </w:t>
      </w:r>
      <w:r w:rsidR="00372758" w:rsidRPr="00372758">
        <w:rPr>
          <w:rFonts w:ascii="Times New Roman" w:hAnsi="Times New Roman" w:cs="Times New Roman"/>
          <w:i/>
          <w:sz w:val="24"/>
          <w:szCs w:val="24"/>
        </w:rPr>
        <w:t>p</w:t>
      </w:r>
      <w:r w:rsidRPr="00372758">
        <w:rPr>
          <w:rFonts w:ascii="Times New Roman" w:hAnsi="Times New Roman" w:cs="Times New Roman"/>
          <w:i/>
          <w:sz w:val="24"/>
          <w:szCs w:val="24"/>
        </w:rPr>
        <w:t>lug measures that are coming into the market and</w:t>
      </w:r>
      <w:r w:rsidR="00372758">
        <w:rPr>
          <w:rFonts w:ascii="Times New Roman" w:hAnsi="Times New Roman" w:cs="Times New Roman"/>
          <w:i/>
          <w:sz w:val="24"/>
          <w:szCs w:val="24"/>
        </w:rPr>
        <w:t xml:space="preserve"> </w:t>
      </w:r>
      <w:r w:rsidRPr="00372758">
        <w:rPr>
          <w:rFonts w:ascii="Times New Roman" w:hAnsi="Times New Roman" w:cs="Times New Roman"/>
          <w:i/>
          <w:sz w:val="24"/>
          <w:szCs w:val="24"/>
        </w:rPr>
        <w:t xml:space="preserve">modeled in this study. The results show that these new </w:t>
      </w:r>
      <w:r w:rsidR="00372758" w:rsidRPr="00372758">
        <w:rPr>
          <w:rFonts w:ascii="Times New Roman" w:hAnsi="Times New Roman" w:cs="Times New Roman"/>
          <w:i/>
          <w:sz w:val="24"/>
          <w:szCs w:val="24"/>
        </w:rPr>
        <w:t>a</w:t>
      </w:r>
      <w:r w:rsidRPr="00372758">
        <w:rPr>
          <w:rFonts w:ascii="Times New Roman" w:hAnsi="Times New Roman" w:cs="Times New Roman"/>
          <w:i/>
          <w:sz w:val="24"/>
          <w:szCs w:val="24"/>
        </w:rPr>
        <w:t xml:space="preserve">ppliance </w:t>
      </w:r>
      <w:r w:rsidR="00372758" w:rsidRPr="00372758">
        <w:rPr>
          <w:rFonts w:ascii="Times New Roman" w:hAnsi="Times New Roman" w:cs="Times New Roman"/>
          <w:i/>
          <w:sz w:val="24"/>
          <w:szCs w:val="24"/>
        </w:rPr>
        <w:t>p</w:t>
      </w:r>
      <w:r w:rsidRPr="00372758">
        <w:rPr>
          <w:rFonts w:ascii="Times New Roman" w:hAnsi="Times New Roman" w:cs="Times New Roman"/>
          <w:i/>
          <w:sz w:val="24"/>
          <w:szCs w:val="24"/>
        </w:rPr>
        <w:t xml:space="preserve">lug measures [computers, power strips, vending machine controllers, TVs, </w:t>
      </w:r>
      <w:r w:rsidR="00372758" w:rsidRPr="00372758">
        <w:rPr>
          <w:rFonts w:ascii="Times New Roman" w:hAnsi="Times New Roman" w:cs="Times New Roman"/>
          <w:i/>
          <w:sz w:val="24"/>
          <w:szCs w:val="24"/>
        </w:rPr>
        <w:t>c</w:t>
      </w:r>
      <w:r w:rsidRPr="00372758">
        <w:rPr>
          <w:rFonts w:ascii="Times New Roman" w:hAnsi="Times New Roman" w:cs="Times New Roman"/>
          <w:i/>
          <w:sz w:val="24"/>
          <w:szCs w:val="24"/>
        </w:rPr>
        <w:t>lothes washers, dishwashers] have a significant impact on energy savings potential and make up nearly a quarter of the [market] potential savings in 2020. (p. 138)</w:t>
      </w:r>
    </w:p>
    <w:p w:rsidR="0083538D" w:rsidRPr="0083538D" w:rsidRDefault="0083538D" w:rsidP="0083538D">
      <w:pPr>
        <w:ind w:left="720"/>
        <w:rPr>
          <w:rFonts w:ascii="Times New Roman" w:hAnsi="Times New Roman" w:cs="Times New Roman"/>
          <w:sz w:val="24"/>
          <w:szCs w:val="24"/>
        </w:rPr>
      </w:pPr>
    </w:p>
    <w:p w:rsidR="0083538D" w:rsidRDefault="0083538D" w:rsidP="0083538D">
      <w:pPr>
        <w:spacing w:line="240" w:lineRule="auto"/>
        <w:rPr>
          <w:rFonts w:ascii="Times New Roman" w:eastAsia="Times New Roman" w:hAnsi="Times New Roman" w:cs="Times New Roman"/>
          <w:color w:val="323232"/>
          <w:sz w:val="24"/>
          <w:szCs w:val="24"/>
        </w:rPr>
      </w:pPr>
      <w:r w:rsidRPr="0083538D">
        <w:rPr>
          <w:rFonts w:ascii="Times New Roman" w:eastAsia="Times New Roman" w:hAnsi="Times New Roman" w:cs="Times New Roman"/>
          <w:sz w:val="24"/>
          <w:szCs w:val="24"/>
        </w:rPr>
        <w:t>In addition, the U.S. Department of Energy’s Energy Information Administration (DOE/EIA) estimated that “other” electricity consumption</w:t>
      </w:r>
      <w:r w:rsidR="00240514">
        <w:rPr>
          <w:rFonts w:ascii="Times New Roman" w:eastAsia="Times New Roman" w:hAnsi="Times New Roman" w:cs="Times New Roman"/>
          <w:sz w:val="24"/>
          <w:szCs w:val="24"/>
        </w:rPr>
        <w:t>,</w:t>
      </w:r>
      <w:r w:rsidRPr="0083538D">
        <w:rPr>
          <w:rFonts w:ascii="Times New Roman" w:eastAsia="Times New Roman" w:hAnsi="Times New Roman" w:cs="Times New Roman"/>
          <w:sz w:val="24"/>
          <w:szCs w:val="24"/>
        </w:rPr>
        <w:t xml:space="preserve"> combined with televisions and office equipment, represented about 29% of U.S. residential annual electricity consumption in 2006 and will grow to approximately 36% in 2020. EIA forecasts that the “plug load” annual consumption will increase by 31% over the same period, on a per household basis (</w:t>
      </w:r>
      <w:r w:rsidR="00833C80">
        <w:rPr>
          <w:rFonts w:ascii="Times New Roman" w:eastAsia="Times New Roman" w:hAnsi="Times New Roman" w:cs="Times New Roman"/>
          <w:sz w:val="24"/>
          <w:szCs w:val="24"/>
        </w:rPr>
        <w:t>T</w:t>
      </w:r>
      <w:r w:rsidR="00A96AF4">
        <w:rPr>
          <w:rFonts w:ascii="Times New Roman" w:eastAsia="Times New Roman" w:hAnsi="Times New Roman" w:cs="Times New Roman"/>
          <w:sz w:val="24"/>
          <w:szCs w:val="24"/>
        </w:rPr>
        <w:t>IAX LLC, 2008)</w:t>
      </w:r>
      <w:r w:rsidRPr="0083538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83538D">
        <w:rPr>
          <w:rFonts w:ascii="Times New Roman" w:eastAsia="Times New Roman" w:hAnsi="Times New Roman" w:cs="Times New Roman"/>
          <w:color w:val="323232"/>
          <w:sz w:val="24"/>
          <w:szCs w:val="24"/>
        </w:rPr>
        <w:t>Drexler (2013) underscored the importance of midstream interventions:</w:t>
      </w:r>
    </w:p>
    <w:p w:rsidR="0083538D" w:rsidRPr="00372758" w:rsidRDefault="0083538D" w:rsidP="00372758">
      <w:pPr>
        <w:autoSpaceDE w:val="0"/>
        <w:autoSpaceDN w:val="0"/>
        <w:adjustRightInd w:val="0"/>
        <w:snapToGrid w:val="0"/>
        <w:spacing w:line="240" w:lineRule="auto"/>
        <w:ind w:left="720" w:right="720"/>
        <w:rPr>
          <w:rFonts w:ascii="Times New Roman" w:eastAsia="Times New Roman" w:hAnsi="Times New Roman" w:cs="Times New Roman"/>
          <w:i/>
          <w:color w:val="000000"/>
          <w:sz w:val="24"/>
          <w:szCs w:val="24"/>
        </w:rPr>
      </w:pPr>
      <w:r w:rsidRPr="00372758">
        <w:rPr>
          <w:rFonts w:ascii="Times New Roman" w:eastAsia="Times New Roman" w:hAnsi="Times New Roman" w:cs="Times New Roman"/>
          <w:i/>
          <w:color w:val="323232"/>
          <w:sz w:val="24"/>
          <w:szCs w:val="24"/>
          <w:lang w:val="x-none"/>
        </w:rPr>
        <w:t>The goal of midstream programs is to transform markets by motivating retailers to stock and</w:t>
      </w:r>
      <w:r w:rsidRPr="00372758">
        <w:rPr>
          <w:rFonts w:ascii="Times New Roman" w:eastAsia="Times New Roman" w:hAnsi="Times New Roman" w:cs="Times New Roman"/>
          <w:i/>
          <w:color w:val="323232"/>
          <w:sz w:val="24"/>
          <w:szCs w:val="24"/>
        </w:rPr>
        <w:t xml:space="preserve"> </w:t>
      </w:r>
      <w:r w:rsidRPr="00372758">
        <w:rPr>
          <w:rFonts w:ascii="Times New Roman" w:eastAsia="Times New Roman" w:hAnsi="Times New Roman" w:cs="Times New Roman"/>
          <w:i/>
          <w:color w:val="323232"/>
          <w:sz w:val="24"/>
          <w:szCs w:val="24"/>
          <w:lang w:val="x-none"/>
        </w:rPr>
        <w:t>sell qualifying high-efficiency products.</w:t>
      </w:r>
      <w:r w:rsidR="00240514">
        <w:rPr>
          <w:rFonts w:ascii="Times New Roman" w:eastAsia="Times New Roman" w:hAnsi="Times New Roman" w:cs="Times New Roman"/>
          <w:i/>
          <w:color w:val="323232"/>
          <w:sz w:val="24"/>
          <w:szCs w:val="24"/>
        </w:rPr>
        <w:t xml:space="preserve"> </w:t>
      </w:r>
      <w:r w:rsidRPr="00372758">
        <w:rPr>
          <w:rFonts w:ascii="Times New Roman" w:eastAsia="Times New Roman" w:hAnsi="Times New Roman" w:cs="Times New Roman"/>
          <w:i/>
          <w:color w:val="323232"/>
          <w:sz w:val="24"/>
          <w:szCs w:val="24"/>
          <w:lang w:val="x-none"/>
        </w:rPr>
        <w:t>It stands to reason then that successful midstream</w:t>
      </w:r>
      <w:r w:rsidRPr="00372758">
        <w:rPr>
          <w:rFonts w:ascii="Times New Roman" w:eastAsia="Times New Roman" w:hAnsi="Times New Roman" w:cs="Times New Roman"/>
          <w:i/>
          <w:color w:val="323232"/>
          <w:sz w:val="24"/>
          <w:szCs w:val="24"/>
        </w:rPr>
        <w:t xml:space="preserve"> </w:t>
      </w:r>
      <w:r w:rsidRPr="00372758">
        <w:rPr>
          <w:rFonts w:ascii="Times New Roman" w:eastAsia="Times New Roman" w:hAnsi="Times New Roman" w:cs="Times New Roman"/>
          <w:i/>
          <w:color w:val="323232"/>
          <w:sz w:val="24"/>
          <w:szCs w:val="24"/>
          <w:lang w:val="x-none"/>
        </w:rPr>
        <w:t>programs can rapidly transform markets because retailers that are effective at moving high</w:t>
      </w:r>
      <w:r w:rsidRPr="00372758">
        <w:rPr>
          <w:rFonts w:ascii="Times New Roman" w:eastAsia="Times New Roman" w:hAnsi="Times New Roman" w:cs="Times New Roman"/>
          <w:i/>
          <w:color w:val="323232"/>
          <w:sz w:val="24"/>
          <w:szCs w:val="24"/>
        </w:rPr>
        <w:t xml:space="preserve"> </w:t>
      </w:r>
      <w:r w:rsidRPr="00372758">
        <w:rPr>
          <w:rFonts w:ascii="Times New Roman" w:eastAsia="Times New Roman" w:hAnsi="Times New Roman" w:cs="Times New Roman"/>
          <w:i/>
          <w:color w:val="323232"/>
          <w:sz w:val="24"/>
          <w:szCs w:val="24"/>
          <w:lang w:val="x-none"/>
        </w:rPr>
        <w:t>efficiency</w:t>
      </w:r>
      <w:r w:rsidRPr="00372758">
        <w:rPr>
          <w:rFonts w:ascii="Times New Roman" w:eastAsia="Times New Roman" w:hAnsi="Times New Roman" w:cs="Times New Roman"/>
          <w:i/>
          <w:color w:val="323232"/>
          <w:sz w:val="24"/>
          <w:szCs w:val="24"/>
        </w:rPr>
        <w:t xml:space="preserve"> </w:t>
      </w:r>
      <w:r w:rsidRPr="00372758">
        <w:rPr>
          <w:rFonts w:ascii="Times New Roman" w:eastAsia="Times New Roman" w:hAnsi="Times New Roman" w:cs="Times New Roman"/>
          <w:i/>
          <w:color w:val="323232"/>
          <w:sz w:val="24"/>
          <w:szCs w:val="24"/>
          <w:lang w:val="x-none"/>
        </w:rPr>
        <w:t xml:space="preserve">products off the shelves can quickly saturate markets. In turn, </w:t>
      </w:r>
      <w:r w:rsidRPr="00372758">
        <w:rPr>
          <w:rFonts w:ascii="Times New Roman" w:eastAsia="Times New Roman" w:hAnsi="Times New Roman" w:cs="Times New Roman"/>
          <w:i/>
          <w:color w:val="323232"/>
          <w:sz w:val="24"/>
          <w:szCs w:val="24"/>
        </w:rPr>
        <w:t>utilities</w:t>
      </w:r>
      <w:r w:rsidRPr="00372758">
        <w:rPr>
          <w:rFonts w:ascii="Times New Roman" w:eastAsia="Times New Roman" w:hAnsi="Times New Roman" w:cs="Times New Roman"/>
          <w:i/>
          <w:color w:val="323232"/>
          <w:sz w:val="24"/>
          <w:szCs w:val="24"/>
          <w:lang w:val="x-none"/>
        </w:rPr>
        <w:t xml:space="preserve"> will need to</w:t>
      </w:r>
      <w:r w:rsidRPr="00372758">
        <w:rPr>
          <w:rFonts w:ascii="Times New Roman" w:eastAsia="Times New Roman" w:hAnsi="Times New Roman" w:cs="Times New Roman"/>
          <w:i/>
          <w:color w:val="323232"/>
          <w:sz w:val="24"/>
          <w:szCs w:val="24"/>
        </w:rPr>
        <w:t xml:space="preserve"> </w:t>
      </w:r>
      <w:r w:rsidRPr="00372758">
        <w:rPr>
          <w:rFonts w:ascii="Times New Roman" w:eastAsia="Times New Roman" w:hAnsi="Times New Roman" w:cs="Times New Roman"/>
          <w:i/>
          <w:color w:val="323232"/>
          <w:sz w:val="24"/>
          <w:szCs w:val="24"/>
          <w:lang w:val="x-none"/>
        </w:rPr>
        <w:t>provide incentives for more-efficient technologies in step with market changes to sustain</w:t>
      </w:r>
      <w:r w:rsidRPr="00372758">
        <w:rPr>
          <w:rFonts w:ascii="Times New Roman" w:eastAsia="Times New Roman" w:hAnsi="Times New Roman" w:cs="Times New Roman"/>
          <w:i/>
          <w:color w:val="323232"/>
          <w:sz w:val="24"/>
          <w:szCs w:val="24"/>
        </w:rPr>
        <w:t xml:space="preserve"> </w:t>
      </w:r>
      <w:r w:rsidRPr="00372758">
        <w:rPr>
          <w:rFonts w:ascii="Times New Roman" w:eastAsia="Times New Roman" w:hAnsi="Times New Roman" w:cs="Times New Roman"/>
          <w:i/>
          <w:color w:val="323232"/>
          <w:sz w:val="24"/>
          <w:szCs w:val="24"/>
          <w:lang w:val="x-none"/>
        </w:rPr>
        <w:t>their programs.</w:t>
      </w:r>
      <w:r w:rsidR="00C723F7" w:rsidRPr="00372758">
        <w:rPr>
          <w:rFonts w:ascii="Times New Roman" w:eastAsia="Times New Roman" w:hAnsi="Times New Roman" w:cs="Times New Roman"/>
          <w:i/>
          <w:color w:val="323232"/>
          <w:sz w:val="24"/>
          <w:szCs w:val="24"/>
        </w:rPr>
        <w:t xml:space="preserve"> (p. 3)</w:t>
      </w:r>
    </w:p>
    <w:p w:rsidR="0083538D" w:rsidRPr="0083538D" w:rsidRDefault="00360A1A" w:rsidP="0083538D">
      <w:pPr>
        <w:widowControl w:val="0"/>
        <w:kinsoku w:val="0"/>
        <w:spacing w:before="216" w:line="240" w:lineRule="auto"/>
        <w:ind w:right="72"/>
        <w:rPr>
          <w:rFonts w:ascii="Times New Roman" w:eastAsiaTheme="minorEastAsia" w:hAnsi="Times New Roman" w:cs="Times New Roman"/>
          <w:sz w:val="24"/>
          <w:szCs w:val="24"/>
        </w:rPr>
      </w:pPr>
      <w:r>
        <w:rPr>
          <w:rFonts w:ascii="Times New Roman" w:eastAsiaTheme="minorEastAsia" w:hAnsi="Times New Roman" w:cs="Times New Roman"/>
          <w:spacing w:val="-1"/>
          <w:sz w:val="24"/>
          <w:szCs w:val="24"/>
        </w:rPr>
        <w:t>In summary, t</w:t>
      </w:r>
      <w:r w:rsidR="0083538D" w:rsidRPr="0083538D">
        <w:rPr>
          <w:rFonts w:ascii="Times New Roman" w:eastAsiaTheme="minorEastAsia" w:hAnsi="Times New Roman" w:cs="Times New Roman"/>
          <w:spacing w:val="-1"/>
          <w:sz w:val="24"/>
          <w:szCs w:val="24"/>
        </w:rPr>
        <w:t xml:space="preserve">he RPP Program is a holistic, multi-product intervention that uses retailer </w:t>
      </w:r>
      <w:r w:rsidR="0083538D" w:rsidRPr="0083538D">
        <w:rPr>
          <w:rFonts w:ascii="Times New Roman" w:eastAsiaTheme="minorEastAsia" w:hAnsi="Times New Roman" w:cs="Times New Roman"/>
          <w:spacing w:val="2"/>
          <w:sz w:val="24"/>
          <w:szCs w:val="24"/>
        </w:rPr>
        <w:t xml:space="preserve">engagement to increase the </w:t>
      </w:r>
      <w:r w:rsidR="00EE3923">
        <w:rPr>
          <w:rFonts w:ascii="Times New Roman" w:eastAsiaTheme="minorEastAsia" w:hAnsi="Times New Roman" w:cs="Times New Roman"/>
          <w:spacing w:val="2"/>
          <w:sz w:val="24"/>
          <w:szCs w:val="24"/>
        </w:rPr>
        <w:t xml:space="preserve">retailer </w:t>
      </w:r>
      <w:r w:rsidR="0083538D" w:rsidRPr="0083538D">
        <w:rPr>
          <w:rFonts w:ascii="Times New Roman" w:eastAsiaTheme="minorEastAsia" w:hAnsi="Times New Roman" w:cs="Times New Roman"/>
          <w:spacing w:val="2"/>
          <w:sz w:val="24"/>
          <w:szCs w:val="24"/>
        </w:rPr>
        <w:t xml:space="preserve">demand </w:t>
      </w:r>
      <w:r w:rsidR="000728F2">
        <w:rPr>
          <w:rFonts w:ascii="Times New Roman" w:eastAsiaTheme="minorEastAsia" w:hAnsi="Times New Roman" w:cs="Times New Roman"/>
          <w:spacing w:val="2"/>
          <w:sz w:val="24"/>
          <w:szCs w:val="24"/>
        </w:rPr>
        <w:t xml:space="preserve">for, </w:t>
      </w:r>
      <w:r w:rsidR="0083538D" w:rsidRPr="0083538D">
        <w:rPr>
          <w:rFonts w:ascii="Times New Roman" w:eastAsiaTheme="minorEastAsia" w:hAnsi="Times New Roman" w:cs="Times New Roman"/>
          <w:spacing w:val="2"/>
          <w:sz w:val="24"/>
          <w:szCs w:val="24"/>
        </w:rPr>
        <w:t xml:space="preserve">and </w:t>
      </w:r>
      <w:r w:rsidR="000728F2">
        <w:rPr>
          <w:rFonts w:ascii="Times New Roman" w:eastAsiaTheme="minorEastAsia" w:hAnsi="Times New Roman" w:cs="Times New Roman"/>
          <w:spacing w:val="2"/>
          <w:sz w:val="24"/>
          <w:szCs w:val="24"/>
        </w:rPr>
        <w:t xml:space="preserve">the </w:t>
      </w:r>
      <w:r w:rsidR="0083538D" w:rsidRPr="0083538D">
        <w:rPr>
          <w:rFonts w:ascii="Times New Roman" w:eastAsiaTheme="minorEastAsia" w:hAnsi="Times New Roman" w:cs="Times New Roman"/>
          <w:spacing w:val="2"/>
          <w:sz w:val="24"/>
          <w:szCs w:val="24"/>
        </w:rPr>
        <w:t>supply</w:t>
      </w:r>
      <w:r w:rsidR="00133366">
        <w:rPr>
          <w:rFonts w:ascii="Times New Roman" w:eastAsiaTheme="minorEastAsia" w:hAnsi="Times New Roman" w:cs="Times New Roman"/>
          <w:spacing w:val="2"/>
          <w:sz w:val="24"/>
          <w:szCs w:val="24"/>
        </w:rPr>
        <w:t xml:space="preserve"> </w:t>
      </w:r>
      <w:r w:rsidR="0083538D" w:rsidRPr="0083538D">
        <w:rPr>
          <w:rFonts w:ascii="Times New Roman" w:eastAsiaTheme="minorEastAsia" w:hAnsi="Times New Roman" w:cs="Times New Roman"/>
          <w:spacing w:val="2"/>
          <w:sz w:val="24"/>
          <w:szCs w:val="24"/>
        </w:rPr>
        <w:t>of</w:t>
      </w:r>
      <w:r w:rsidR="000728F2">
        <w:rPr>
          <w:rFonts w:ascii="Times New Roman" w:eastAsiaTheme="minorEastAsia" w:hAnsi="Times New Roman" w:cs="Times New Roman"/>
          <w:spacing w:val="2"/>
          <w:sz w:val="24"/>
          <w:szCs w:val="24"/>
        </w:rPr>
        <w:t>,</w:t>
      </w:r>
      <w:r w:rsidR="0083538D" w:rsidRPr="0083538D">
        <w:rPr>
          <w:rFonts w:ascii="Times New Roman" w:eastAsiaTheme="minorEastAsia" w:hAnsi="Times New Roman" w:cs="Times New Roman"/>
          <w:spacing w:val="2"/>
          <w:sz w:val="24"/>
          <w:szCs w:val="24"/>
        </w:rPr>
        <w:t xml:space="preserve"> more energy efficient </w:t>
      </w:r>
      <w:r w:rsidR="00240514">
        <w:rPr>
          <w:rFonts w:ascii="Times New Roman" w:eastAsiaTheme="minorEastAsia" w:hAnsi="Times New Roman" w:cs="Times New Roman"/>
          <w:spacing w:val="2"/>
          <w:sz w:val="24"/>
          <w:szCs w:val="24"/>
        </w:rPr>
        <w:t xml:space="preserve">home </w:t>
      </w:r>
      <w:r w:rsidR="0083538D" w:rsidRPr="0083538D">
        <w:rPr>
          <w:rFonts w:ascii="Times New Roman" w:eastAsiaTheme="minorEastAsia" w:hAnsi="Times New Roman" w:cs="Times New Roman"/>
          <w:spacing w:val="2"/>
          <w:sz w:val="24"/>
          <w:szCs w:val="24"/>
        </w:rPr>
        <w:t xml:space="preserve">appliance and consumer </w:t>
      </w:r>
      <w:r w:rsidR="0083538D" w:rsidRPr="0083538D">
        <w:rPr>
          <w:rFonts w:ascii="Times New Roman" w:eastAsiaTheme="minorEastAsia" w:hAnsi="Times New Roman" w:cs="Times New Roman"/>
          <w:spacing w:val="3"/>
          <w:sz w:val="24"/>
          <w:szCs w:val="24"/>
        </w:rPr>
        <w:t xml:space="preserve">electronic products. </w:t>
      </w:r>
      <w:r w:rsidR="0083538D" w:rsidRPr="0083538D">
        <w:rPr>
          <w:rFonts w:ascii="Times New Roman" w:eastAsiaTheme="minorEastAsia" w:hAnsi="Times New Roman" w:cs="Times New Roman"/>
          <w:spacing w:val="-2"/>
          <w:sz w:val="24"/>
          <w:szCs w:val="24"/>
        </w:rPr>
        <w:t xml:space="preserve">Retailers have been chosen as the point of intervention because of their ability to impact the entire value </w:t>
      </w:r>
      <w:r w:rsidR="0083538D" w:rsidRPr="0083538D">
        <w:rPr>
          <w:rFonts w:ascii="Times New Roman" w:eastAsiaTheme="minorEastAsia" w:hAnsi="Times New Roman" w:cs="Times New Roman"/>
          <w:sz w:val="24"/>
          <w:szCs w:val="24"/>
        </w:rPr>
        <w:t xml:space="preserve">chain. Retailers work with manufacturers early in product development to determine feature sets and </w:t>
      </w:r>
      <w:r w:rsidR="0083538D" w:rsidRPr="0083538D">
        <w:rPr>
          <w:rFonts w:ascii="Times New Roman" w:eastAsiaTheme="minorEastAsia" w:hAnsi="Times New Roman" w:cs="Times New Roman"/>
          <w:spacing w:val="4"/>
          <w:sz w:val="24"/>
          <w:szCs w:val="24"/>
        </w:rPr>
        <w:t>consumer demands</w:t>
      </w:r>
      <w:r w:rsidR="000728F2">
        <w:rPr>
          <w:rFonts w:ascii="Times New Roman" w:eastAsiaTheme="minorEastAsia" w:hAnsi="Times New Roman" w:cs="Times New Roman"/>
          <w:spacing w:val="4"/>
          <w:sz w:val="24"/>
          <w:szCs w:val="24"/>
        </w:rPr>
        <w:t xml:space="preserve">. Retailers work with consumers late in the </w:t>
      </w:r>
      <w:r w:rsidR="0083538D" w:rsidRPr="0083538D">
        <w:rPr>
          <w:rFonts w:ascii="Times New Roman" w:eastAsiaTheme="minorEastAsia" w:hAnsi="Times New Roman" w:cs="Times New Roman"/>
          <w:spacing w:val="4"/>
          <w:sz w:val="24"/>
          <w:szCs w:val="24"/>
        </w:rPr>
        <w:t xml:space="preserve">value chain when they sell the products to the end customers in </w:t>
      </w:r>
      <w:r w:rsidR="000728F2">
        <w:rPr>
          <w:rFonts w:ascii="Times New Roman" w:eastAsiaTheme="minorEastAsia" w:hAnsi="Times New Roman" w:cs="Times New Roman"/>
          <w:spacing w:val="4"/>
          <w:sz w:val="24"/>
          <w:szCs w:val="24"/>
        </w:rPr>
        <w:t>the physical and virtual locations</w:t>
      </w:r>
      <w:r w:rsidR="0083538D" w:rsidRPr="0083538D">
        <w:rPr>
          <w:rFonts w:ascii="Times New Roman" w:eastAsiaTheme="minorEastAsia" w:hAnsi="Times New Roman" w:cs="Times New Roman"/>
          <w:spacing w:val="4"/>
          <w:sz w:val="24"/>
          <w:szCs w:val="24"/>
        </w:rPr>
        <w:t xml:space="preserve"> where they </w:t>
      </w:r>
      <w:r w:rsidR="000728F2">
        <w:rPr>
          <w:rFonts w:ascii="Times New Roman" w:eastAsiaTheme="minorEastAsia" w:hAnsi="Times New Roman" w:cs="Times New Roman"/>
          <w:spacing w:val="4"/>
          <w:sz w:val="24"/>
          <w:szCs w:val="24"/>
        </w:rPr>
        <w:t>make purchases</w:t>
      </w:r>
      <w:r w:rsidR="0083538D" w:rsidRPr="0083538D">
        <w:rPr>
          <w:rFonts w:ascii="Times New Roman" w:eastAsiaTheme="minorEastAsia" w:hAnsi="Times New Roman" w:cs="Times New Roman"/>
          <w:spacing w:val="4"/>
          <w:sz w:val="24"/>
          <w:szCs w:val="24"/>
        </w:rPr>
        <w:t xml:space="preserve"> on a regular basis. </w:t>
      </w:r>
      <w:r w:rsidR="000728F2">
        <w:rPr>
          <w:rFonts w:ascii="Times New Roman" w:eastAsiaTheme="minorEastAsia" w:hAnsi="Times New Roman" w:cs="Times New Roman"/>
          <w:spacing w:val="4"/>
          <w:sz w:val="24"/>
          <w:szCs w:val="24"/>
        </w:rPr>
        <w:t>Retailers’</w:t>
      </w:r>
      <w:r w:rsidR="0083538D" w:rsidRPr="0083538D">
        <w:rPr>
          <w:rFonts w:ascii="Times New Roman" w:eastAsiaTheme="minorEastAsia" w:hAnsi="Times New Roman" w:cs="Times New Roman"/>
          <w:spacing w:val="-1"/>
          <w:sz w:val="24"/>
          <w:szCs w:val="24"/>
        </w:rPr>
        <w:t xml:space="preserve"> ability to drive these multiple points makes them one of the more effective market actors in the </w:t>
      </w:r>
      <w:r w:rsidR="0083538D" w:rsidRPr="0083538D">
        <w:rPr>
          <w:rFonts w:ascii="Times New Roman" w:eastAsiaTheme="minorEastAsia" w:hAnsi="Times New Roman" w:cs="Times New Roman"/>
          <w:sz w:val="24"/>
          <w:szCs w:val="24"/>
        </w:rPr>
        <w:t xml:space="preserve">creation of sustainable market effects. </w:t>
      </w:r>
      <w:r w:rsidR="0083538D" w:rsidRPr="0083538D">
        <w:rPr>
          <w:rFonts w:ascii="Times New Roman" w:eastAsiaTheme="minorEastAsia" w:hAnsi="Times New Roman" w:cs="Times New Roman"/>
          <w:spacing w:val="2"/>
          <w:sz w:val="24"/>
          <w:szCs w:val="24"/>
        </w:rPr>
        <w:t xml:space="preserve">This approach allows retailers to do what they do best: sell program-qualified products </w:t>
      </w:r>
      <w:r w:rsidR="0083538D" w:rsidRPr="0083538D">
        <w:rPr>
          <w:rFonts w:ascii="Times New Roman" w:eastAsiaTheme="minorEastAsia" w:hAnsi="Times New Roman" w:cs="Times New Roman"/>
          <w:sz w:val="24"/>
          <w:szCs w:val="24"/>
        </w:rPr>
        <w:t>using their own proven strategies.</w:t>
      </w:r>
    </w:p>
    <w:p w:rsidR="0083538D" w:rsidRDefault="0083538D" w:rsidP="0083538D">
      <w:pPr>
        <w:spacing w:after="0" w:line="240" w:lineRule="auto"/>
        <w:rPr>
          <w:rFonts w:ascii="Times New Roman" w:hAnsi="Times New Roman" w:cs="Times New Roman"/>
          <w:sz w:val="24"/>
          <w:szCs w:val="24"/>
        </w:rPr>
      </w:pPr>
      <w:r w:rsidRPr="0083538D">
        <w:rPr>
          <w:rFonts w:ascii="Times New Roman" w:hAnsi="Times New Roman" w:cs="Times New Roman"/>
          <w:sz w:val="24"/>
          <w:szCs w:val="24"/>
        </w:rPr>
        <w:t>Each product category has its own technical challenges, development timeline,</w:t>
      </w:r>
      <w:r>
        <w:rPr>
          <w:rFonts w:ascii="Times New Roman" w:hAnsi="Times New Roman" w:cs="Times New Roman"/>
          <w:sz w:val="24"/>
          <w:szCs w:val="24"/>
        </w:rPr>
        <w:t xml:space="preserve"> </w:t>
      </w:r>
      <w:r w:rsidRPr="0083538D">
        <w:rPr>
          <w:rFonts w:ascii="Times New Roman" w:hAnsi="Times New Roman" w:cs="Times New Roman"/>
          <w:sz w:val="24"/>
          <w:szCs w:val="24"/>
        </w:rPr>
        <w:t>supply chain, end-users, barriers, and opportunities. Although there are similarities across</w:t>
      </w:r>
      <w:r>
        <w:rPr>
          <w:rFonts w:ascii="Times New Roman" w:hAnsi="Times New Roman" w:cs="Times New Roman"/>
          <w:sz w:val="24"/>
          <w:szCs w:val="24"/>
        </w:rPr>
        <w:t xml:space="preserve"> </w:t>
      </w:r>
      <w:r w:rsidRPr="0083538D">
        <w:rPr>
          <w:rFonts w:ascii="Times New Roman" w:hAnsi="Times New Roman" w:cs="Times New Roman"/>
          <w:sz w:val="24"/>
          <w:szCs w:val="24"/>
        </w:rPr>
        <w:t xml:space="preserve">product types, </w:t>
      </w:r>
      <w:r w:rsidRPr="0083538D">
        <w:rPr>
          <w:rFonts w:ascii="Times New Roman" w:hAnsi="Times New Roman" w:cs="Times New Roman"/>
          <w:sz w:val="24"/>
          <w:szCs w:val="24"/>
        </w:rPr>
        <w:lastRenderedPageBreak/>
        <w:t>programs should treat each product individually when designing an</w:t>
      </w:r>
      <w:r>
        <w:rPr>
          <w:rFonts w:ascii="Times New Roman" w:hAnsi="Times New Roman" w:cs="Times New Roman"/>
          <w:sz w:val="24"/>
          <w:szCs w:val="24"/>
        </w:rPr>
        <w:t xml:space="preserve"> </w:t>
      </w:r>
      <w:r w:rsidRPr="0083538D">
        <w:rPr>
          <w:rFonts w:ascii="Times New Roman" w:hAnsi="Times New Roman" w:cs="Times New Roman"/>
          <w:sz w:val="24"/>
          <w:szCs w:val="24"/>
        </w:rPr>
        <w:t xml:space="preserve">implementation strategy. It is not advisable to treat a diverse </w:t>
      </w:r>
      <w:r w:rsidR="00BE2A25">
        <w:rPr>
          <w:rFonts w:ascii="Times New Roman" w:hAnsi="Times New Roman" w:cs="Times New Roman"/>
          <w:sz w:val="24"/>
          <w:szCs w:val="24"/>
        </w:rPr>
        <w:t xml:space="preserve">group of retailers offering a diverse </w:t>
      </w:r>
      <w:r w:rsidRPr="0083538D">
        <w:rPr>
          <w:rFonts w:ascii="Times New Roman" w:hAnsi="Times New Roman" w:cs="Times New Roman"/>
          <w:sz w:val="24"/>
          <w:szCs w:val="24"/>
        </w:rPr>
        <w:t>portfolio of product categories as if a single strategy can address this c</w:t>
      </w:r>
      <w:r w:rsidR="00BE2A25">
        <w:rPr>
          <w:rFonts w:ascii="Times New Roman" w:hAnsi="Times New Roman" w:cs="Times New Roman"/>
          <w:sz w:val="24"/>
          <w:szCs w:val="24"/>
        </w:rPr>
        <w:t>ollection of unique challenges.</w:t>
      </w:r>
    </w:p>
    <w:p w:rsidR="0083538D" w:rsidRDefault="0083538D" w:rsidP="0083538D">
      <w:pPr>
        <w:spacing w:after="0" w:line="240" w:lineRule="auto"/>
        <w:rPr>
          <w:rFonts w:ascii="Times New Roman" w:hAnsi="Times New Roman" w:cs="Times New Roman"/>
          <w:sz w:val="24"/>
          <w:szCs w:val="24"/>
        </w:rPr>
      </w:pPr>
    </w:p>
    <w:p w:rsidR="0083538D" w:rsidRPr="0083538D" w:rsidRDefault="0083538D" w:rsidP="0083538D">
      <w:pPr>
        <w:spacing w:after="0" w:line="240" w:lineRule="auto"/>
        <w:rPr>
          <w:rFonts w:ascii="Times New Roman" w:hAnsi="Times New Roman" w:cs="Times New Roman"/>
          <w:sz w:val="24"/>
          <w:szCs w:val="24"/>
        </w:rPr>
      </w:pPr>
      <w:r w:rsidRPr="0083538D">
        <w:rPr>
          <w:rFonts w:ascii="Times New Roman" w:eastAsia="MS PMincho" w:hAnsi="Times New Roman" w:cs="Times New Roman"/>
          <w:sz w:val="24"/>
          <w:szCs w:val="24"/>
        </w:rPr>
        <w:t xml:space="preserve">The Trial is the first test of an innovative intervention designed to address the problem of growing plug load at the retail store level and is scheduled to run through December 2014. In 2015, </w:t>
      </w:r>
      <w:r w:rsidR="00240514">
        <w:rPr>
          <w:rFonts w:ascii="Times New Roman" w:eastAsia="MS PMincho" w:hAnsi="Times New Roman" w:cs="Times New Roman"/>
          <w:sz w:val="24"/>
          <w:szCs w:val="24"/>
        </w:rPr>
        <w:t xml:space="preserve">it is expected that </w:t>
      </w:r>
      <w:r w:rsidRPr="0083538D">
        <w:rPr>
          <w:rFonts w:ascii="Times New Roman" w:eastAsia="MS PMincho" w:hAnsi="Times New Roman" w:cs="Times New Roman"/>
          <w:sz w:val="24"/>
          <w:szCs w:val="24"/>
        </w:rPr>
        <w:t>the RPP will be scaled to include</w:t>
      </w:r>
      <w:r w:rsidR="00F57516">
        <w:rPr>
          <w:rFonts w:ascii="Times New Roman" w:eastAsia="MS PMincho" w:hAnsi="Times New Roman" w:cs="Times New Roman"/>
          <w:sz w:val="24"/>
          <w:szCs w:val="24"/>
        </w:rPr>
        <w:t xml:space="preserve"> </w:t>
      </w:r>
      <w:r w:rsidR="00B4340F" w:rsidRPr="0083538D">
        <w:rPr>
          <w:rFonts w:ascii="Times New Roman" w:eastAsia="MS PMincho" w:hAnsi="Times New Roman" w:cs="Times New Roman"/>
          <w:sz w:val="24"/>
          <w:szCs w:val="24"/>
        </w:rPr>
        <w:t xml:space="preserve">three or four </w:t>
      </w:r>
      <w:r w:rsidR="00F57516">
        <w:rPr>
          <w:rFonts w:ascii="Times New Roman" w:eastAsia="MS PMincho" w:hAnsi="Times New Roman" w:cs="Times New Roman"/>
          <w:sz w:val="24"/>
          <w:szCs w:val="24"/>
        </w:rPr>
        <w:t xml:space="preserve">additional </w:t>
      </w:r>
      <w:r w:rsidR="00B4340F" w:rsidRPr="0083538D">
        <w:rPr>
          <w:rFonts w:ascii="Times New Roman" w:eastAsia="MS PMincho" w:hAnsi="Times New Roman" w:cs="Times New Roman"/>
          <w:sz w:val="24"/>
          <w:szCs w:val="24"/>
        </w:rPr>
        <w:t>retailers</w:t>
      </w:r>
      <w:r w:rsidRPr="0083538D">
        <w:rPr>
          <w:rFonts w:ascii="Times New Roman" w:eastAsia="MS PMincho" w:hAnsi="Times New Roman" w:cs="Times New Roman"/>
          <w:sz w:val="24"/>
          <w:szCs w:val="24"/>
        </w:rPr>
        <w:t>.</w:t>
      </w:r>
    </w:p>
    <w:p w:rsidR="00360A1A" w:rsidRDefault="00360A1A" w:rsidP="008F4E3E">
      <w:pPr>
        <w:spacing w:line="240" w:lineRule="auto"/>
        <w:rPr>
          <w:rFonts w:ascii="Times New Roman" w:hAnsi="Times New Roman" w:cs="Times New Roman"/>
          <w:sz w:val="24"/>
          <w:szCs w:val="24"/>
        </w:rPr>
      </w:pPr>
    </w:p>
    <w:p w:rsidR="000360ED" w:rsidRDefault="000360ED" w:rsidP="00F17065">
      <w:pPr>
        <w:pStyle w:val="Heading2"/>
        <w:numPr>
          <w:ilvl w:val="1"/>
          <w:numId w:val="5"/>
        </w:numPr>
        <w:ind w:left="720"/>
        <w:rPr>
          <w:sz w:val="24"/>
          <w:szCs w:val="24"/>
        </w:rPr>
      </w:pPr>
      <w:bookmarkStart w:id="3" w:name="_Toc400700794"/>
      <w:r w:rsidRPr="000360ED">
        <w:rPr>
          <w:sz w:val="24"/>
          <w:szCs w:val="24"/>
        </w:rPr>
        <w:t>Report Objective</w:t>
      </w:r>
      <w:bookmarkEnd w:id="3"/>
    </w:p>
    <w:p w:rsidR="000728F2" w:rsidRPr="000360ED" w:rsidRDefault="000728F2" w:rsidP="000728F2">
      <w:pPr>
        <w:pStyle w:val="Heading2"/>
        <w:ind w:left="720"/>
        <w:rPr>
          <w:sz w:val="24"/>
          <w:szCs w:val="24"/>
        </w:rPr>
      </w:pPr>
    </w:p>
    <w:p w:rsidR="00C15E92" w:rsidRDefault="00C15E92" w:rsidP="008F4E3E">
      <w:pPr>
        <w:spacing w:line="240" w:lineRule="auto"/>
        <w:rPr>
          <w:rFonts w:ascii="Times New Roman" w:hAnsi="Times New Roman" w:cs="Times New Roman"/>
          <w:sz w:val="24"/>
          <w:szCs w:val="24"/>
        </w:rPr>
      </w:pPr>
      <w:r>
        <w:rPr>
          <w:rFonts w:ascii="Times New Roman" w:hAnsi="Times New Roman" w:cs="Times New Roman"/>
          <w:sz w:val="24"/>
          <w:szCs w:val="24"/>
        </w:rPr>
        <w:t>The objective of this brief report is to describe, in general, the various approaches to estimating three key parameters for use in planning the RPP Program</w:t>
      </w:r>
      <w:r w:rsidR="007C33CB">
        <w:rPr>
          <w:rFonts w:ascii="Times New Roman" w:hAnsi="Times New Roman" w:cs="Times New Roman"/>
          <w:sz w:val="24"/>
          <w:szCs w:val="24"/>
        </w:rPr>
        <w:t xml:space="preserve"> and to recommend</w:t>
      </w:r>
      <w:r w:rsidR="006F3634">
        <w:rPr>
          <w:rFonts w:ascii="Times New Roman" w:hAnsi="Times New Roman" w:cs="Times New Roman"/>
          <w:sz w:val="24"/>
          <w:szCs w:val="24"/>
        </w:rPr>
        <w:t xml:space="preserve"> </w:t>
      </w:r>
      <w:r w:rsidR="007C33CB">
        <w:rPr>
          <w:rFonts w:ascii="Times New Roman" w:hAnsi="Times New Roman" w:cs="Times New Roman"/>
          <w:sz w:val="24"/>
          <w:szCs w:val="24"/>
        </w:rPr>
        <w:t>method</w:t>
      </w:r>
      <w:r w:rsidR="0041688C">
        <w:rPr>
          <w:rFonts w:ascii="Times New Roman" w:hAnsi="Times New Roman" w:cs="Times New Roman"/>
          <w:sz w:val="24"/>
          <w:szCs w:val="24"/>
        </w:rPr>
        <w:t>s, in rank order</w:t>
      </w:r>
      <w:r w:rsidR="00F57516">
        <w:rPr>
          <w:rFonts w:ascii="Times New Roman" w:hAnsi="Times New Roman" w:cs="Times New Roman"/>
          <w:sz w:val="24"/>
          <w:szCs w:val="24"/>
        </w:rPr>
        <w:t xml:space="preserve"> of preference</w:t>
      </w:r>
      <w:r w:rsidR="0041688C">
        <w:rPr>
          <w:rFonts w:ascii="Times New Roman" w:hAnsi="Times New Roman" w:cs="Times New Roman"/>
          <w:sz w:val="24"/>
          <w:szCs w:val="24"/>
        </w:rPr>
        <w:t>,</w:t>
      </w:r>
      <w:r w:rsidR="007C33CB">
        <w:rPr>
          <w:rFonts w:ascii="Times New Roman" w:hAnsi="Times New Roman" w:cs="Times New Roman"/>
          <w:sz w:val="24"/>
          <w:szCs w:val="24"/>
        </w:rPr>
        <w:t xml:space="preserve"> for estimating values for each of the product categories</w:t>
      </w:r>
      <w:r>
        <w:rPr>
          <w:rFonts w:ascii="Times New Roman" w:hAnsi="Times New Roman" w:cs="Times New Roman"/>
          <w:sz w:val="24"/>
          <w:szCs w:val="24"/>
        </w:rPr>
        <w:t>. The three parameters are:</w:t>
      </w:r>
    </w:p>
    <w:p w:rsidR="00F9655C" w:rsidRPr="00F9655C" w:rsidRDefault="00F9655C" w:rsidP="008F4E3E">
      <w:pPr>
        <w:pStyle w:val="ListParagraph"/>
        <w:numPr>
          <w:ilvl w:val="0"/>
          <w:numId w:val="4"/>
        </w:numPr>
        <w:spacing w:line="240" w:lineRule="auto"/>
        <w:rPr>
          <w:rFonts w:ascii="Times New Roman" w:hAnsi="Times New Roman" w:cs="Times New Roman"/>
          <w:sz w:val="24"/>
          <w:szCs w:val="24"/>
        </w:rPr>
      </w:pPr>
      <w:r w:rsidRPr="00F9655C">
        <w:rPr>
          <w:rFonts w:ascii="Times New Roman" w:hAnsi="Times New Roman" w:cs="Times New Roman"/>
          <w:sz w:val="24"/>
          <w:szCs w:val="24"/>
        </w:rPr>
        <w:t>Net-to-gross ratio</w:t>
      </w:r>
      <w:r w:rsidR="00730388">
        <w:rPr>
          <w:rFonts w:ascii="Times New Roman" w:hAnsi="Times New Roman" w:cs="Times New Roman"/>
          <w:sz w:val="24"/>
          <w:szCs w:val="24"/>
        </w:rPr>
        <w:t xml:space="preserve"> (NTGR)</w:t>
      </w:r>
    </w:p>
    <w:p w:rsidR="00F9655C" w:rsidRPr="00F9655C" w:rsidRDefault="00F9655C" w:rsidP="008F4E3E">
      <w:pPr>
        <w:pStyle w:val="ListParagraph"/>
        <w:numPr>
          <w:ilvl w:val="0"/>
          <w:numId w:val="4"/>
        </w:numPr>
        <w:spacing w:line="240" w:lineRule="auto"/>
        <w:rPr>
          <w:rFonts w:ascii="Times New Roman" w:hAnsi="Times New Roman" w:cs="Times New Roman"/>
          <w:sz w:val="24"/>
          <w:szCs w:val="24"/>
        </w:rPr>
      </w:pPr>
      <w:r w:rsidRPr="00F9655C">
        <w:rPr>
          <w:rFonts w:ascii="Times New Roman" w:hAnsi="Times New Roman" w:cs="Times New Roman"/>
          <w:sz w:val="24"/>
          <w:szCs w:val="24"/>
        </w:rPr>
        <w:t>Effective useful life</w:t>
      </w:r>
      <w:r w:rsidR="00730388">
        <w:rPr>
          <w:rFonts w:ascii="Times New Roman" w:hAnsi="Times New Roman" w:cs="Times New Roman"/>
          <w:sz w:val="24"/>
          <w:szCs w:val="24"/>
        </w:rPr>
        <w:t xml:space="preserve"> (EUL)</w:t>
      </w:r>
    </w:p>
    <w:p w:rsidR="00C15E92" w:rsidRPr="00F9655C" w:rsidRDefault="00F9655C" w:rsidP="008F4E3E">
      <w:pPr>
        <w:pStyle w:val="ListParagraph"/>
        <w:numPr>
          <w:ilvl w:val="0"/>
          <w:numId w:val="4"/>
        </w:numPr>
        <w:spacing w:line="240" w:lineRule="auto"/>
        <w:rPr>
          <w:rFonts w:ascii="Times New Roman" w:hAnsi="Times New Roman" w:cs="Times New Roman"/>
          <w:sz w:val="24"/>
          <w:szCs w:val="24"/>
        </w:rPr>
      </w:pPr>
      <w:r w:rsidRPr="00F9655C">
        <w:rPr>
          <w:rFonts w:ascii="Times New Roman" w:hAnsi="Times New Roman" w:cs="Times New Roman"/>
          <w:sz w:val="24"/>
          <w:szCs w:val="24"/>
        </w:rPr>
        <w:t>Incremental measure cost</w:t>
      </w:r>
      <w:r w:rsidR="00730388">
        <w:rPr>
          <w:rFonts w:ascii="Times New Roman" w:hAnsi="Times New Roman" w:cs="Times New Roman"/>
          <w:sz w:val="24"/>
          <w:szCs w:val="24"/>
        </w:rPr>
        <w:t xml:space="preserve"> (IMC)</w:t>
      </w:r>
    </w:p>
    <w:p w:rsidR="006E55C6" w:rsidRPr="00360A1A" w:rsidRDefault="00360A1A" w:rsidP="00360A1A">
      <w:pPr>
        <w:rPr>
          <w:rFonts w:ascii="Times New Roman" w:hAnsi="Times New Roman" w:cs="Times New Roman"/>
          <w:sz w:val="24"/>
          <w:szCs w:val="24"/>
        </w:rPr>
      </w:pPr>
      <w:r w:rsidRPr="00360A1A">
        <w:rPr>
          <w:rFonts w:ascii="Times New Roman" w:hAnsi="Times New Roman" w:cs="Times New Roman"/>
          <w:sz w:val="24"/>
          <w:szCs w:val="24"/>
        </w:rPr>
        <w:t>B</w:t>
      </w:r>
      <w:r w:rsidR="00472D73" w:rsidRPr="00360A1A">
        <w:rPr>
          <w:rFonts w:ascii="Times New Roman" w:hAnsi="Times New Roman" w:cs="Times New Roman"/>
          <w:sz w:val="24"/>
          <w:szCs w:val="24"/>
        </w:rPr>
        <w:t>ecause the RPP Program is primarily a market transformation program, these inputs must consider</w:t>
      </w:r>
      <w:r w:rsidR="007E39B5" w:rsidRPr="00360A1A">
        <w:rPr>
          <w:rFonts w:ascii="Times New Roman" w:hAnsi="Times New Roman" w:cs="Times New Roman"/>
          <w:sz w:val="24"/>
          <w:szCs w:val="24"/>
        </w:rPr>
        <w:t xml:space="preserve"> the:</w:t>
      </w:r>
      <w:r w:rsidR="006E55C6" w:rsidRPr="00360A1A">
        <w:rPr>
          <w:rFonts w:ascii="Times New Roman" w:hAnsi="Times New Roman" w:cs="Times New Roman"/>
          <w:sz w:val="24"/>
          <w:szCs w:val="24"/>
        </w:rPr>
        <w:t xml:space="preserve"> </w:t>
      </w:r>
    </w:p>
    <w:p w:rsidR="006E55C6" w:rsidRPr="00DD0C7E" w:rsidRDefault="007E39B5" w:rsidP="008F4E3E">
      <w:pPr>
        <w:pStyle w:val="ColorfulList-Accent11"/>
        <w:numPr>
          <w:ilvl w:val="0"/>
          <w:numId w:val="6"/>
        </w:numPr>
        <w:jc w:val="both"/>
      </w:pPr>
      <w:r>
        <w:t>T</w:t>
      </w:r>
      <w:r w:rsidR="006E55C6" w:rsidRPr="00DD0C7E">
        <w:t xml:space="preserve">ime frame of the cost, </w:t>
      </w:r>
    </w:p>
    <w:p w:rsidR="006E55C6" w:rsidRPr="00DD0C7E" w:rsidRDefault="007E39B5" w:rsidP="008F4E3E">
      <w:pPr>
        <w:pStyle w:val="ColorfulList-Accent11"/>
        <w:numPr>
          <w:ilvl w:val="0"/>
          <w:numId w:val="6"/>
        </w:numPr>
        <w:jc w:val="both"/>
      </w:pPr>
      <w:r>
        <w:t>T</w:t>
      </w:r>
      <w:r w:rsidR="006E55C6" w:rsidRPr="00DD0C7E">
        <w:t xml:space="preserve">ime frame of the benefits, and </w:t>
      </w:r>
    </w:p>
    <w:p w:rsidR="006E55C6" w:rsidRPr="00DD0C7E" w:rsidRDefault="007E39B5" w:rsidP="008F4E3E">
      <w:pPr>
        <w:pStyle w:val="ColorfulList-Accent11"/>
        <w:numPr>
          <w:ilvl w:val="0"/>
          <w:numId w:val="6"/>
        </w:numPr>
        <w:jc w:val="both"/>
      </w:pPr>
      <w:r>
        <w:t>A</w:t>
      </w:r>
      <w:r w:rsidR="006E55C6" w:rsidRPr="00DD0C7E">
        <w:t>pproach</w:t>
      </w:r>
      <w:r w:rsidR="00240514">
        <w:t>es</w:t>
      </w:r>
      <w:r w:rsidR="006E55C6" w:rsidRPr="00DD0C7E">
        <w:t xml:space="preserve"> for inputting the fraction of the naturally occurring savings and costs that would have happened without the initiative.</w:t>
      </w:r>
      <w:r>
        <w:t xml:space="preserve"> (</w:t>
      </w:r>
      <w:r w:rsidR="00472D73" w:rsidRPr="00DD0C7E">
        <w:t>Prahl and Keating</w:t>
      </w:r>
      <w:r>
        <w:t xml:space="preserve">, </w:t>
      </w:r>
      <w:r w:rsidR="00472D73" w:rsidRPr="00DD0C7E">
        <w:t>2014</w:t>
      </w:r>
      <w:r>
        <w:t>)</w:t>
      </w:r>
    </w:p>
    <w:p w:rsidR="006E55C6" w:rsidRPr="00751337" w:rsidRDefault="006E55C6" w:rsidP="008F4E3E">
      <w:pPr>
        <w:spacing w:line="240" w:lineRule="auto"/>
        <w:jc w:val="both"/>
        <w:rPr>
          <w:rFonts w:ascii="Calibri" w:hAnsi="Calibri"/>
        </w:rPr>
      </w:pPr>
    </w:p>
    <w:p w:rsidR="00730388" w:rsidRPr="00730388" w:rsidRDefault="00730388" w:rsidP="008F4E3E">
      <w:pPr>
        <w:spacing w:line="240" w:lineRule="auto"/>
        <w:rPr>
          <w:rFonts w:ascii="Times New Roman" w:hAnsi="Times New Roman" w:cs="Times New Roman"/>
          <w:sz w:val="24"/>
          <w:szCs w:val="24"/>
        </w:rPr>
      </w:pPr>
      <w:r w:rsidRPr="00730388">
        <w:rPr>
          <w:rFonts w:ascii="Times New Roman" w:hAnsi="Times New Roman" w:cs="Times New Roman"/>
          <w:sz w:val="24"/>
          <w:szCs w:val="24"/>
        </w:rPr>
        <w:t xml:space="preserve">The approaches outlined in this report are based on the following observation of Prahl and Keating (2014): </w:t>
      </w:r>
    </w:p>
    <w:p w:rsidR="00730388" w:rsidRPr="00080F4E" w:rsidRDefault="00730388" w:rsidP="00080F4E">
      <w:pPr>
        <w:spacing w:after="0" w:line="240" w:lineRule="auto"/>
        <w:ind w:left="720" w:right="720"/>
        <w:rPr>
          <w:rFonts w:ascii="Times New Roman" w:hAnsi="Times New Roman" w:cs="Times New Roman"/>
          <w:i/>
          <w:sz w:val="24"/>
          <w:szCs w:val="24"/>
        </w:rPr>
      </w:pPr>
      <w:r w:rsidRPr="00080F4E">
        <w:rPr>
          <w:rFonts w:ascii="Times New Roman" w:hAnsi="Times New Roman" w:cs="Times New Roman"/>
          <w:i/>
          <w:sz w:val="24"/>
          <w:szCs w:val="24"/>
        </w:rPr>
        <w:t>Avoid seeking a fundamentally different cost-benefit analysis approach for market transformation initiatives than for resource acquisition programs.</w:t>
      </w:r>
      <w:r w:rsidR="00240514">
        <w:rPr>
          <w:rFonts w:ascii="Times New Roman" w:hAnsi="Times New Roman" w:cs="Times New Roman"/>
          <w:i/>
          <w:sz w:val="24"/>
          <w:szCs w:val="24"/>
        </w:rPr>
        <w:t xml:space="preserve"> </w:t>
      </w:r>
      <w:r w:rsidRPr="00080F4E">
        <w:rPr>
          <w:rFonts w:ascii="Times New Roman" w:hAnsi="Times New Roman" w:cs="Times New Roman"/>
          <w:i/>
          <w:sz w:val="24"/>
          <w:szCs w:val="24"/>
        </w:rPr>
        <w:t>Rather, recognize the need for limited changes in the way the CPUC’s TRC test and cost-effectiveness calculator handle some inputs.</w:t>
      </w:r>
      <w:r w:rsidR="00240514">
        <w:rPr>
          <w:rFonts w:ascii="Times New Roman" w:hAnsi="Times New Roman" w:cs="Times New Roman"/>
          <w:i/>
          <w:sz w:val="24"/>
          <w:szCs w:val="24"/>
        </w:rPr>
        <w:t xml:space="preserve"> </w:t>
      </w:r>
      <w:r w:rsidRPr="00080F4E">
        <w:rPr>
          <w:rFonts w:ascii="Times New Roman" w:hAnsi="Times New Roman" w:cs="Times New Roman"/>
          <w:i/>
          <w:sz w:val="24"/>
          <w:szCs w:val="24"/>
        </w:rPr>
        <w:t>The single most important change would be a lengthening of the time-frame covered by the analysis, specifically the handling of up-front costs and delayed benefits.</w:t>
      </w:r>
      <w:r w:rsidR="00240514">
        <w:rPr>
          <w:rFonts w:ascii="Times New Roman" w:hAnsi="Times New Roman" w:cs="Times New Roman"/>
          <w:i/>
          <w:sz w:val="24"/>
          <w:szCs w:val="24"/>
        </w:rPr>
        <w:t xml:space="preserve"> </w:t>
      </w:r>
      <w:r w:rsidRPr="00080F4E">
        <w:rPr>
          <w:rFonts w:ascii="Times New Roman" w:hAnsi="Times New Roman" w:cs="Times New Roman"/>
          <w:i/>
          <w:sz w:val="24"/>
          <w:szCs w:val="24"/>
        </w:rPr>
        <w:t>(p. 6)</w:t>
      </w:r>
    </w:p>
    <w:p w:rsidR="00730388" w:rsidRDefault="00730388">
      <w:pPr>
        <w:rPr>
          <w:rFonts w:ascii="Times New Roman" w:hAnsi="Times New Roman" w:cs="Times New Roman"/>
          <w:sz w:val="24"/>
          <w:szCs w:val="24"/>
        </w:rPr>
      </w:pPr>
    </w:p>
    <w:p w:rsidR="00A350D5" w:rsidRDefault="00A350D5" w:rsidP="008F4E3E">
      <w:pPr>
        <w:spacing w:line="240" w:lineRule="auto"/>
        <w:rPr>
          <w:rFonts w:ascii="Times New Roman" w:hAnsi="Times New Roman" w:cs="Times New Roman"/>
          <w:sz w:val="24"/>
          <w:szCs w:val="24"/>
        </w:rPr>
      </w:pPr>
      <w:r>
        <w:rPr>
          <w:rFonts w:ascii="Times New Roman" w:hAnsi="Times New Roman" w:cs="Times New Roman"/>
          <w:sz w:val="24"/>
          <w:szCs w:val="24"/>
        </w:rPr>
        <w:t xml:space="preserve">Prahl and Keating go on to note: </w:t>
      </w:r>
    </w:p>
    <w:p w:rsidR="00A350D5" w:rsidRPr="00C31B6A" w:rsidRDefault="00A350D5" w:rsidP="00080F4E">
      <w:pPr>
        <w:spacing w:line="240" w:lineRule="auto"/>
        <w:ind w:left="720" w:right="720"/>
        <w:rPr>
          <w:rFonts w:ascii="Times New Roman" w:hAnsi="Times New Roman" w:cs="Times New Roman"/>
          <w:i/>
          <w:sz w:val="24"/>
          <w:szCs w:val="24"/>
        </w:rPr>
      </w:pPr>
      <w:r w:rsidRPr="00C31B6A">
        <w:rPr>
          <w:rFonts w:ascii="Times New Roman" w:hAnsi="Times New Roman" w:cs="Times New Roman"/>
          <w:i/>
          <w:sz w:val="24"/>
          <w:szCs w:val="24"/>
        </w:rPr>
        <w:t>Our three main associated recommendations for adjusting the inputs to the cost-effectiveness calculator would entail:</w:t>
      </w:r>
    </w:p>
    <w:p w:rsidR="002B4E20" w:rsidRPr="00C31B6A" w:rsidRDefault="00A350D5" w:rsidP="00080F4E">
      <w:pPr>
        <w:numPr>
          <w:ilvl w:val="0"/>
          <w:numId w:val="12"/>
        </w:numPr>
        <w:tabs>
          <w:tab w:val="clear" w:pos="720"/>
          <w:tab w:val="num" w:pos="1080"/>
        </w:tabs>
        <w:spacing w:after="0" w:line="240" w:lineRule="auto"/>
        <w:ind w:right="720"/>
        <w:rPr>
          <w:rFonts w:ascii="Times New Roman" w:hAnsi="Times New Roman" w:cs="Times New Roman"/>
          <w:i/>
          <w:sz w:val="24"/>
          <w:szCs w:val="24"/>
        </w:rPr>
      </w:pPr>
      <w:r w:rsidRPr="00C31B6A">
        <w:rPr>
          <w:rFonts w:ascii="Times New Roman" w:hAnsi="Times New Roman" w:cs="Times New Roman"/>
          <w:i/>
          <w:sz w:val="24"/>
          <w:szCs w:val="24"/>
        </w:rPr>
        <w:t>Inputting the gross savings values as the total of the stream of savings for all of the measures adoption forecast</w:t>
      </w:r>
      <w:r w:rsidR="0041078E" w:rsidRPr="00C31B6A">
        <w:rPr>
          <w:rFonts w:ascii="Times New Roman" w:hAnsi="Times New Roman" w:cs="Times New Roman"/>
          <w:i/>
          <w:sz w:val="24"/>
          <w:szCs w:val="24"/>
        </w:rPr>
        <w:t>s</w:t>
      </w:r>
      <w:r w:rsidRPr="00C31B6A">
        <w:rPr>
          <w:rFonts w:ascii="Times New Roman" w:hAnsi="Times New Roman" w:cs="Times New Roman"/>
          <w:i/>
          <w:sz w:val="24"/>
          <w:szCs w:val="24"/>
        </w:rPr>
        <w:t xml:space="preserve"> over the projected term of the initiative times the effective useful lives of the measures.</w:t>
      </w:r>
    </w:p>
    <w:p w:rsidR="002B4E20" w:rsidRPr="00C31B6A" w:rsidRDefault="00A350D5" w:rsidP="00080F4E">
      <w:pPr>
        <w:numPr>
          <w:ilvl w:val="0"/>
          <w:numId w:val="12"/>
        </w:numPr>
        <w:tabs>
          <w:tab w:val="clear" w:pos="720"/>
          <w:tab w:val="num" w:pos="1080"/>
        </w:tabs>
        <w:spacing w:after="0" w:line="240" w:lineRule="auto"/>
        <w:ind w:right="720"/>
        <w:rPr>
          <w:rFonts w:ascii="Times New Roman" w:hAnsi="Times New Roman" w:cs="Times New Roman"/>
          <w:i/>
          <w:sz w:val="24"/>
          <w:szCs w:val="24"/>
        </w:rPr>
      </w:pPr>
      <w:r w:rsidRPr="00C31B6A">
        <w:rPr>
          <w:rFonts w:ascii="Times New Roman" w:hAnsi="Times New Roman" w:cs="Times New Roman"/>
          <w:i/>
          <w:sz w:val="24"/>
          <w:szCs w:val="24"/>
        </w:rPr>
        <w:lastRenderedPageBreak/>
        <w:t>For TRC costs, inputting the stream of administrative and incremental measure costs that match the time frame of the savings impacts. If appropriate, the incremental measure cost forecast for measures adopted due to program influence should reflect any reductions below the forecast baseline incremental cost due to competition and economies of scale resulting from the increased market for the measure resulting from the program.</w:t>
      </w:r>
    </w:p>
    <w:p w:rsidR="00A350D5" w:rsidRPr="00C31B6A" w:rsidRDefault="00A350D5" w:rsidP="00080F4E">
      <w:pPr>
        <w:numPr>
          <w:ilvl w:val="0"/>
          <w:numId w:val="12"/>
        </w:numPr>
        <w:tabs>
          <w:tab w:val="clear" w:pos="720"/>
          <w:tab w:val="num" w:pos="1080"/>
        </w:tabs>
        <w:spacing w:after="0" w:line="240" w:lineRule="auto"/>
        <w:ind w:right="720"/>
        <w:rPr>
          <w:rFonts w:ascii="Times New Roman" w:hAnsi="Times New Roman" w:cs="Times New Roman"/>
          <w:i/>
          <w:sz w:val="24"/>
          <w:szCs w:val="24"/>
        </w:rPr>
      </w:pPr>
      <w:r w:rsidRPr="00C31B6A">
        <w:rPr>
          <w:rFonts w:ascii="Times New Roman" w:hAnsi="Times New Roman" w:cs="Times New Roman"/>
          <w:i/>
          <w:sz w:val="24"/>
          <w:szCs w:val="24"/>
        </w:rPr>
        <w:t>As the appropriate net to gross input for the calculator, using the ratio of forecast total market change minus the forecast of the baseline changes divided by the total market change for the same time period used for both the costs and savings.</w:t>
      </w:r>
      <w:r w:rsidR="002B4E20" w:rsidRPr="00C31B6A">
        <w:rPr>
          <w:rFonts w:ascii="Times New Roman" w:hAnsi="Times New Roman" w:cs="Times New Roman"/>
          <w:i/>
          <w:sz w:val="24"/>
          <w:szCs w:val="24"/>
        </w:rPr>
        <w:t xml:space="preserve"> (p. 23)</w:t>
      </w:r>
    </w:p>
    <w:p w:rsidR="00A350D5" w:rsidRDefault="00A350D5" w:rsidP="008F4E3E">
      <w:pPr>
        <w:spacing w:line="240" w:lineRule="auto"/>
        <w:rPr>
          <w:rFonts w:ascii="Times New Roman" w:hAnsi="Times New Roman" w:cs="Times New Roman"/>
          <w:sz w:val="24"/>
          <w:szCs w:val="24"/>
        </w:rPr>
      </w:pPr>
    </w:p>
    <w:p w:rsidR="00C15E92" w:rsidRDefault="00730388" w:rsidP="008F4E3E">
      <w:pPr>
        <w:spacing w:line="240" w:lineRule="auto"/>
        <w:rPr>
          <w:rFonts w:ascii="Times New Roman" w:hAnsi="Times New Roman" w:cs="Times New Roman"/>
          <w:sz w:val="24"/>
          <w:szCs w:val="24"/>
        </w:rPr>
      </w:pPr>
      <w:r>
        <w:rPr>
          <w:rFonts w:ascii="Times New Roman" w:hAnsi="Times New Roman" w:cs="Times New Roman"/>
          <w:sz w:val="24"/>
          <w:szCs w:val="24"/>
        </w:rPr>
        <w:t xml:space="preserve">Whenever possible, </w:t>
      </w:r>
      <w:r w:rsidR="00D34110">
        <w:rPr>
          <w:rFonts w:ascii="Times New Roman" w:hAnsi="Times New Roman" w:cs="Times New Roman"/>
          <w:sz w:val="24"/>
          <w:szCs w:val="24"/>
        </w:rPr>
        <w:t>we will rely</w:t>
      </w:r>
      <w:r w:rsidR="00DD0C7E">
        <w:rPr>
          <w:rFonts w:ascii="Times New Roman" w:hAnsi="Times New Roman" w:cs="Times New Roman"/>
          <w:sz w:val="24"/>
          <w:szCs w:val="24"/>
        </w:rPr>
        <w:t xml:space="preserve"> on </w:t>
      </w:r>
      <w:r>
        <w:rPr>
          <w:rFonts w:ascii="Times New Roman" w:hAnsi="Times New Roman" w:cs="Times New Roman"/>
          <w:sz w:val="24"/>
          <w:szCs w:val="24"/>
        </w:rPr>
        <w:t>DEER for EULs and IMC</w:t>
      </w:r>
      <w:r w:rsidR="00DD0C7E">
        <w:rPr>
          <w:rFonts w:ascii="Times New Roman" w:hAnsi="Times New Roman" w:cs="Times New Roman"/>
          <w:sz w:val="24"/>
          <w:szCs w:val="24"/>
        </w:rPr>
        <w:t>s</w:t>
      </w:r>
      <w:r>
        <w:rPr>
          <w:rFonts w:ascii="Times New Roman" w:hAnsi="Times New Roman" w:cs="Times New Roman"/>
          <w:sz w:val="24"/>
          <w:szCs w:val="24"/>
        </w:rPr>
        <w:t>. When the RP</w:t>
      </w:r>
      <w:r w:rsidR="00DD0C7E">
        <w:rPr>
          <w:rFonts w:ascii="Times New Roman" w:hAnsi="Times New Roman" w:cs="Times New Roman"/>
          <w:sz w:val="24"/>
          <w:szCs w:val="24"/>
        </w:rPr>
        <w:t xml:space="preserve">P measures </w:t>
      </w:r>
      <w:r w:rsidR="00D34110">
        <w:rPr>
          <w:rFonts w:ascii="Times New Roman" w:hAnsi="Times New Roman" w:cs="Times New Roman"/>
          <w:sz w:val="24"/>
          <w:szCs w:val="24"/>
        </w:rPr>
        <w:t>are</w:t>
      </w:r>
      <w:r w:rsidR="00DD0C7E">
        <w:rPr>
          <w:rFonts w:ascii="Times New Roman" w:hAnsi="Times New Roman" w:cs="Times New Roman"/>
          <w:sz w:val="24"/>
          <w:szCs w:val="24"/>
        </w:rPr>
        <w:t xml:space="preserve"> not in</w:t>
      </w:r>
      <w:r>
        <w:rPr>
          <w:rFonts w:ascii="Times New Roman" w:hAnsi="Times New Roman" w:cs="Times New Roman"/>
          <w:sz w:val="24"/>
          <w:szCs w:val="24"/>
        </w:rPr>
        <w:t xml:space="preserve"> DEER, other sources of data w</w:t>
      </w:r>
      <w:r w:rsidR="00D34110">
        <w:rPr>
          <w:rFonts w:ascii="Times New Roman" w:hAnsi="Times New Roman" w:cs="Times New Roman"/>
          <w:sz w:val="24"/>
          <w:szCs w:val="24"/>
        </w:rPr>
        <w:t>ill be</w:t>
      </w:r>
      <w:r>
        <w:rPr>
          <w:rFonts w:ascii="Times New Roman" w:hAnsi="Times New Roman" w:cs="Times New Roman"/>
          <w:sz w:val="24"/>
          <w:szCs w:val="24"/>
        </w:rPr>
        <w:t xml:space="preserve"> identified. </w:t>
      </w:r>
      <w:r w:rsidR="00DD0C7E">
        <w:rPr>
          <w:rFonts w:ascii="Times New Roman" w:hAnsi="Times New Roman" w:cs="Times New Roman"/>
          <w:sz w:val="24"/>
          <w:szCs w:val="24"/>
        </w:rPr>
        <w:t>Also, b</w:t>
      </w:r>
      <w:r>
        <w:rPr>
          <w:rFonts w:ascii="Times New Roman" w:hAnsi="Times New Roman" w:cs="Times New Roman"/>
          <w:sz w:val="24"/>
          <w:szCs w:val="24"/>
        </w:rPr>
        <w:t xml:space="preserve">ecause the NTGRs in DEER do not apply to market transformation programs, other approaches </w:t>
      </w:r>
      <w:r w:rsidR="00240514">
        <w:rPr>
          <w:rFonts w:ascii="Times New Roman" w:hAnsi="Times New Roman" w:cs="Times New Roman"/>
          <w:sz w:val="24"/>
          <w:szCs w:val="24"/>
        </w:rPr>
        <w:t xml:space="preserve">that </w:t>
      </w:r>
      <w:r w:rsidR="00EF6908">
        <w:rPr>
          <w:rFonts w:ascii="Times New Roman" w:hAnsi="Times New Roman" w:cs="Times New Roman"/>
          <w:sz w:val="24"/>
          <w:szCs w:val="24"/>
        </w:rPr>
        <w:t>have been</w:t>
      </w:r>
      <w:r w:rsidR="00B7206D">
        <w:rPr>
          <w:rFonts w:ascii="Times New Roman" w:hAnsi="Times New Roman" w:cs="Times New Roman"/>
          <w:sz w:val="24"/>
          <w:szCs w:val="24"/>
        </w:rPr>
        <w:t xml:space="preserve"> </w:t>
      </w:r>
      <w:r>
        <w:rPr>
          <w:rFonts w:ascii="Times New Roman" w:hAnsi="Times New Roman" w:cs="Times New Roman"/>
          <w:sz w:val="24"/>
          <w:szCs w:val="24"/>
        </w:rPr>
        <w:t>identified in such document</w:t>
      </w:r>
      <w:r w:rsidR="00DD0C7E">
        <w:rPr>
          <w:rFonts w:ascii="Times New Roman" w:hAnsi="Times New Roman" w:cs="Times New Roman"/>
          <w:sz w:val="24"/>
          <w:szCs w:val="24"/>
        </w:rPr>
        <w:t>s</w:t>
      </w:r>
      <w:r>
        <w:rPr>
          <w:rFonts w:ascii="Times New Roman" w:hAnsi="Times New Roman" w:cs="Times New Roman"/>
          <w:sz w:val="24"/>
          <w:szCs w:val="24"/>
        </w:rPr>
        <w:t xml:space="preserve"> as </w:t>
      </w:r>
      <w:r w:rsidR="00DD0C7E" w:rsidRPr="00DD0C7E">
        <w:rPr>
          <w:rFonts w:ascii="Times New Roman" w:hAnsi="Times New Roman" w:cs="Times New Roman"/>
          <w:i/>
          <w:sz w:val="24"/>
          <w:szCs w:val="24"/>
        </w:rPr>
        <w:t>A Framework for Pla</w:t>
      </w:r>
      <w:r w:rsidR="007E39B5">
        <w:rPr>
          <w:rFonts w:ascii="Times New Roman" w:hAnsi="Times New Roman" w:cs="Times New Roman"/>
          <w:i/>
          <w:sz w:val="24"/>
          <w:szCs w:val="24"/>
        </w:rPr>
        <w:t>nning and Assessing Publicly Fun</w:t>
      </w:r>
      <w:r w:rsidR="00DD0C7E" w:rsidRPr="00DD0C7E">
        <w:rPr>
          <w:rFonts w:ascii="Times New Roman" w:hAnsi="Times New Roman" w:cs="Times New Roman"/>
          <w:i/>
          <w:sz w:val="24"/>
          <w:szCs w:val="24"/>
        </w:rPr>
        <w:t>ded Energy Efficiency</w:t>
      </w:r>
      <w:r w:rsidR="00DD0C7E">
        <w:rPr>
          <w:rFonts w:ascii="Times New Roman" w:hAnsi="Times New Roman" w:cs="Times New Roman"/>
          <w:sz w:val="24"/>
          <w:szCs w:val="24"/>
        </w:rPr>
        <w:t xml:space="preserve"> (Sebold et al, 2001)</w:t>
      </w:r>
      <w:r w:rsidR="00240514">
        <w:rPr>
          <w:rFonts w:ascii="Times New Roman" w:hAnsi="Times New Roman" w:cs="Times New Roman"/>
          <w:sz w:val="24"/>
          <w:szCs w:val="24"/>
        </w:rPr>
        <w:t xml:space="preserve"> are recommended. </w:t>
      </w:r>
    </w:p>
    <w:p w:rsidR="00080F4E" w:rsidRDefault="00080F4E" w:rsidP="008F4E3E">
      <w:pPr>
        <w:spacing w:line="240" w:lineRule="auto"/>
        <w:rPr>
          <w:rFonts w:ascii="Times New Roman" w:hAnsi="Times New Roman" w:cs="Times New Roman"/>
          <w:sz w:val="24"/>
          <w:szCs w:val="24"/>
        </w:rPr>
      </w:pPr>
    </w:p>
    <w:p w:rsidR="00DB2797" w:rsidRPr="00FE3334" w:rsidRDefault="00DB2797" w:rsidP="00FE3334">
      <w:pPr>
        <w:pStyle w:val="Heading1"/>
        <w:numPr>
          <w:ilvl w:val="0"/>
          <w:numId w:val="5"/>
        </w:numPr>
        <w:ind w:left="360"/>
        <w:rPr>
          <w:b/>
          <w:sz w:val="28"/>
          <w:szCs w:val="28"/>
        </w:rPr>
      </w:pPr>
      <w:bookmarkStart w:id="4" w:name="_Toc400700795"/>
      <w:r w:rsidRPr="00FE3334">
        <w:rPr>
          <w:b/>
          <w:sz w:val="28"/>
          <w:szCs w:val="28"/>
        </w:rPr>
        <w:t>N</w:t>
      </w:r>
      <w:r w:rsidR="00080F4E" w:rsidRPr="00FE3334">
        <w:rPr>
          <w:b/>
          <w:sz w:val="28"/>
          <w:szCs w:val="28"/>
        </w:rPr>
        <w:t>et-to-Gross Ratios (N</w:t>
      </w:r>
      <w:r w:rsidRPr="00FE3334">
        <w:rPr>
          <w:b/>
          <w:sz w:val="28"/>
          <w:szCs w:val="28"/>
        </w:rPr>
        <w:t>TGRs</w:t>
      </w:r>
      <w:r w:rsidR="00080F4E" w:rsidRPr="00FE3334">
        <w:rPr>
          <w:b/>
          <w:sz w:val="28"/>
          <w:szCs w:val="28"/>
        </w:rPr>
        <w:t>)</w:t>
      </w:r>
      <w:bookmarkEnd w:id="4"/>
    </w:p>
    <w:p w:rsidR="00080F4E" w:rsidRDefault="00080F4E" w:rsidP="00080F4E">
      <w:pPr>
        <w:pStyle w:val="Heading1"/>
        <w:ind w:left="720"/>
        <w:rPr>
          <w:sz w:val="28"/>
          <w:szCs w:val="28"/>
        </w:rPr>
      </w:pPr>
    </w:p>
    <w:p w:rsidR="006E55C6" w:rsidRPr="006E55C6" w:rsidRDefault="006F3634" w:rsidP="006E55C6">
      <w:pPr>
        <w:rPr>
          <w:rFonts w:ascii="Times New Roman" w:hAnsi="Times New Roman" w:cs="Times New Roman"/>
          <w:sz w:val="24"/>
          <w:szCs w:val="24"/>
        </w:rPr>
      </w:pPr>
      <w:r w:rsidRPr="006F3634">
        <w:rPr>
          <w:rFonts w:ascii="Times New Roman" w:hAnsi="Times New Roman" w:cs="Times New Roman"/>
          <w:sz w:val="24"/>
          <w:szCs w:val="24"/>
        </w:rPr>
        <w:t>The net-to-gross ratio is factor representing net program load impacts divided by gross program load impacts that is applied to gross program load impacts to convert them into net program load impacts.</w:t>
      </w:r>
      <w:r>
        <w:rPr>
          <w:rFonts w:ascii="Times New Roman" w:hAnsi="Times New Roman" w:cs="Times New Roman"/>
          <w:sz w:val="24"/>
          <w:szCs w:val="24"/>
        </w:rPr>
        <w:t xml:space="preserve"> </w:t>
      </w:r>
      <w:r w:rsidRPr="006F3634">
        <w:rPr>
          <w:rFonts w:ascii="Times New Roman" w:hAnsi="Times New Roman" w:cs="Times New Roman"/>
          <w:sz w:val="24"/>
          <w:szCs w:val="24"/>
        </w:rPr>
        <w:t>This factor is also sometimes used to convert gross measure costs to net measure costs.</w:t>
      </w:r>
      <w:r>
        <w:rPr>
          <w:rFonts w:ascii="Times New Roman" w:hAnsi="Times New Roman" w:cs="Times New Roman"/>
          <w:sz w:val="24"/>
          <w:szCs w:val="24"/>
        </w:rPr>
        <w:t xml:space="preserve"> </w:t>
      </w:r>
      <w:r w:rsidR="00EF6908">
        <w:rPr>
          <w:rFonts w:ascii="Times New Roman" w:hAnsi="Times New Roman" w:cs="Times New Roman"/>
          <w:sz w:val="24"/>
          <w:szCs w:val="24"/>
        </w:rPr>
        <w:t xml:space="preserve">We have identified three </w:t>
      </w:r>
      <w:r w:rsidR="00DD0C7E">
        <w:rPr>
          <w:rFonts w:ascii="Times New Roman" w:hAnsi="Times New Roman" w:cs="Times New Roman"/>
          <w:sz w:val="24"/>
          <w:szCs w:val="24"/>
        </w:rPr>
        <w:t xml:space="preserve">basic </w:t>
      </w:r>
      <w:r w:rsidR="006E55C6">
        <w:rPr>
          <w:rFonts w:ascii="Times New Roman" w:hAnsi="Times New Roman" w:cs="Times New Roman"/>
          <w:sz w:val="24"/>
          <w:szCs w:val="24"/>
        </w:rPr>
        <w:t>approaches to estimating NTGRs</w:t>
      </w:r>
      <w:r w:rsidR="00EF6908">
        <w:rPr>
          <w:rFonts w:ascii="Times New Roman" w:hAnsi="Times New Roman" w:cs="Times New Roman"/>
          <w:sz w:val="24"/>
          <w:szCs w:val="24"/>
        </w:rPr>
        <w:t xml:space="preserve"> for market transformation programs</w:t>
      </w:r>
      <w:r w:rsidR="002E4C81">
        <w:rPr>
          <w:rFonts w:ascii="Times New Roman" w:hAnsi="Times New Roman" w:cs="Times New Roman"/>
          <w:sz w:val="24"/>
          <w:szCs w:val="24"/>
        </w:rPr>
        <w:t>:</w:t>
      </w:r>
      <w:r w:rsidR="006E55C6">
        <w:rPr>
          <w:rFonts w:ascii="Times New Roman" w:hAnsi="Times New Roman" w:cs="Times New Roman"/>
          <w:sz w:val="24"/>
          <w:szCs w:val="24"/>
        </w:rPr>
        <w:t xml:space="preserve"> analogic diffusion models</w:t>
      </w:r>
      <w:r w:rsidR="00EF6908">
        <w:rPr>
          <w:rFonts w:ascii="Times New Roman" w:hAnsi="Times New Roman" w:cs="Times New Roman"/>
          <w:sz w:val="24"/>
          <w:szCs w:val="24"/>
        </w:rPr>
        <w:t xml:space="preserve">, </w:t>
      </w:r>
      <w:r w:rsidR="006E55C6">
        <w:rPr>
          <w:rFonts w:ascii="Times New Roman" w:hAnsi="Times New Roman" w:cs="Times New Roman"/>
          <w:sz w:val="24"/>
          <w:szCs w:val="24"/>
        </w:rPr>
        <w:t>Delphi panels</w:t>
      </w:r>
      <w:r w:rsidR="00240514">
        <w:rPr>
          <w:rFonts w:ascii="Times New Roman" w:hAnsi="Times New Roman" w:cs="Times New Roman"/>
          <w:sz w:val="24"/>
          <w:szCs w:val="24"/>
        </w:rPr>
        <w:t>,</w:t>
      </w:r>
      <w:r w:rsidR="00EF6908">
        <w:rPr>
          <w:rFonts w:ascii="Times New Roman" w:hAnsi="Times New Roman" w:cs="Times New Roman"/>
          <w:sz w:val="24"/>
          <w:szCs w:val="24"/>
        </w:rPr>
        <w:t xml:space="preserve"> and a combination of the</w:t>
      </w:r>
      <w:r w:rsidR="002E4C81">
        <w:rPr>
          <w:rFonts w:ascii="Times New Roman" w:hAnsi="Times New Roman" w:cs="Times New Roman"/>
          <w:sz w:val="24"/>
          <w:szCs w:val="24"/>
        </w:rPr>
        <w:t>se</w:t>
      </w:r>
      <w:r w:rsidR="00EF6908">
        <w:rPr>
          <w:rFonts w:ascii="Times New Roman" w:hAnsi="Times New Roman" w:cs="Times New Roman"/>
          <w:sz w:val="24"/>
          <w:szCs w:val="24"/>
        </w:rPr>
        <w:t xml:space="preserve"> two</w:t>
      </w:r>
      <w:r w:rsidR="006E55C6">
        <w:rPr>
          <w:rFonts w:ascii="Times New Roman" w:hAnsi="Times New Roman" w:cs="Times New Roman"/>
          <w:sz w:val="24"/>
          <w:szCs w:val="24"/>
        </w:rPr>
        <w:t>.</w:t>
      </w:r>
      <w:r w:rsidR="004047DE">
        <w:rPr>
          <w:rFonts w:ascii="Times New Roman" w:hAnsi="Times New Roman" w:cs="Times New Roman"/>
          <w:sz w:val="24"/>
          <w:szCs w:val="24"/>
        </w:rPr>
        <w:t xml:space="preserve"> Each is discussed below.</w:t>
      </w:r>
    </w:p>
    <w:p w:rsidR="006E55C6" w:rsidRDefault="006E55C6" w:rsidP="00F17065">
      <w:pPr>
        <w:pStyle w:val="Heading2"/>
        <w:numPr>
          <w:ilvl w:val="1"/>
          <w:numId w:val="5"/>
        </w:numPr>
        <w:ind w:left="720"/>
        <w:rPr>
          <w:sz w:val="24"/>
          <w:szCs w:val="24"/>
        </w:rPr>
      </w:pPr>
      <w:bookmarkStart w:id="5" w:name="_Toc400700796"/>
      <w:r w:rsidRPr="006E55C6">
        <w:rPr>
          <w:sz w:val="24"/>
          <w:szCs w:val="24"/>
        </w:rPr>
        <w:t>Analogic Diffusion Models</w:t>
      </w:r>
      <w:bookmarkEnd w:id="5"/>
    </w:p>
    <w:p w:rsidR="00080F4E" w:rsidRPr="006E55C6" w:rsidRDefault="00080F4E" w:rsidP="00080F4E">
      <w:pPr>
        <w:pStyle w:val="Heading2"/>
        <w:ind w:left="720"/>
        <w:rPr>
          <w:sz w:val="24"/>
          <w:szCs w:val="24"/>
        </w:rPr>
      </w:pPr>
    </w:p>
    <w:p w:rsidR="00DB2797" w:rsidRPr="00730388" w:rsidRDefault="007C33CB" w:rsidP="00730388">
      <w:pPr>
        <w:rPr>
          <w:rFonts w:ascii="Times New Roman" w:hAnsi="Times New Roman" w:cs="Times New Roman"/>
          <w:sz w:val="24"/>
          <w:szCs w:val="24"/>
        </w:rPr>
      </w:pPr>
      <w:r>
        <w:rPr>
          <w:rFonts w:ascii="Times New Roman" w:hAnsi="Times New Roman" w:cs="Times New Roman"/>
          <w:sz w:val="24"/>
          <w:szCs w:val="24"/>
        </w:rPr>
        <w:t xml:space="preserve">Our preferred approach </w:t>
      </w:r>
      <w:r w:rsidR="002E4C81">
        <w:rPr>
          <w:rFonts w:ascii="Times New Roman" w:hAnsi="Times New Roman" w:cs="Times New Roman"/>
          <w:sz w:val="24"/>
          <w:szCs w:val="24"/>
        </w:rPr>
        <w:t xml:space="preserve">to estimating NTGRs </w:t>
      </w:r>
      <w:r>
        <w:rPr>
          <w:rFonts w:ascii="Times New Roman" w:hAnsi="Times New Roman" w:cs="Times New Roman"/>
          <w:sz w:val="24"/>
          <w:szCs w:val="24"/>
        </w:rPr>
        <w:t xml:space="preserve">is the </w:t>
      </w:r>
      <w:r w:rsidR="00C31B6A">
        <w:rPr>
          <w:rFonts w:ascii="Times New Roman" w:hAnsi="Times New Roman" w:cs="Times New Roman"/>
          <w:sz w:val="24"/>
          <w:szCs w:val="24"/>
        </w:rPr>
        <w:t>one suggested</w:t>
      </w:r>
      <w:r w:rsidR="00DD0C7E">
        <w:rPr>
          <w:rFonts w:ascii="Times New Roman" w:hAnsi="Times New Roman" w:cs="Times New Roman"/>
          <w:sz w:val="24"/>
          <w:szCs w:val="24"/>
        </w:rPr>
        <w:t xml:space="preserve"> by Sebold et al., </w:t>
      </w:r>
      <w:r w:rsidR="00B7206D">
        <w:rPr>
          <w:rFonts w:ascii="Times New Roman" w:hAnsi="Times New Roman" w:cs="Times New Roman"/>
          <w:sz w:val="24"/>
          <w:szCs w:val="24"/>
        </w:rPr>
        <w:t>(</w:t>
      </w:r>
      <w:r w:rsidR="00DD0C7E">
        <w:rPr>
          <w:rFonts w:ascii="Times New Roman" w:hAnsi="Times New Roman" w:cs="Times New Roman"/>
          <w:sz w:val="24"/>
          <w:szCs w:val="24"/>
        </w:rPr>
        <w:t xml:space="preserve">2001) </w:t>
      </w:r>
      <w:r w:rsidR="007E39B5">
        <w:rPr>
          <w:rFonts w:ascii="Times New Roman" w:hAnsi="Times New Roman" w:cs="Times New Roman"/>
          <w:sz w:val="24"/>
          <w:szCs w:val="24"/>
        </w:rPr>
        <w:t xml:space="preserve">as well as </w:t>
      </w:r>
      <w:r w:rsidR="00DD0C7E">
        <w:rPr>
          <w:rFonts w:ascii="Times New Roman" w:hAnsi="Times New Roman" w:cs="Times New Roman"/>
          <w:sz w:val="24"/>
          <w:szCs w:val="24"/>
        </w:rPr>
        <w:t xml:space="preserve">Prahl and Keating (2014) </w:t>
      </w:r>
      <w:r>
        <w:rPr>
          <w:rFonts w:ascii="Times New Roman" w:hAnsi="Times New Roman" w:cs="Times New Roman"/>
          <w:sz w:val="24"/>
          <w:szCs w:val="24"/>
        </w:rPr>
        <w:t xml:space="preserve">that </w:t>
      </w:r>
      <w:r w:rsidR="00BC2874" w:rsidRPr="00730388">
        <w:rPr>
          <w:rFonts w:ascii="Times New Roman" w:hAnsi="Times New Roman" w:cs="Times New Roman"/>
          <w:sz w:val="24"/>
          <w:szCs w:val="24"/>
        </w:rPr>
        <w:t xml:space="preserve">involves long-term </w:t>
      </w:r>
      <w:r w:rsidR="00F90F39" w:rsidRPr="00730388">
        <w:rPr>
          <w:rFonts w:ascii="Times New Roman" w:hAnsi="Times New Roman" w:cs="Times New Roman"/>
          <w:sz w:val="24"/>
          <w:szCs w:val="24"/>
        </w:rPr>
        <w:t>forecasting</w:t>
      </w:r>
      <w:r w:rsidR="00DB2797" w:rsidRPr="00730388">
        <w:rPr>
          <w:rFonts w:ascii="Times New Roman" w:hAnsi="Times New Roman" w:cs="Times New Roman"/>
          <w:sz w:val="24"/>
          <w:szCs w:val="24"/>
        </w:rPr>
        <w:t>:</w:t>
      </w:r>
    </w:p>
    <w:p w:rsidR="00DB2797" w:rsidRPr="00080F4E" w:rsidRDefault="00DB2797" w:rsidP="00080F4E">
      <w:pPr>
        <w:spacing w:line="240" w:lineRule="auto"/>
        <w:ind w:left="720" w:right="720"/>
        <w:rPr>
          <w:rFonts w:ascii="Times New Roman" w:hAnsi="Times New Roman" w:cs="Times New Roman"/>
          <w:i/>
          <w:sz w:val="24"/>
          <w:szCs w:val="24"/>
        </w:rPr>
      </w:pPr>
      <w:r w:rsidRPr="00080F4E">
        <w:rPr>
          <w:rFonts w:ascii="Times New Roman" w:hAnsi="Times New Roman" w:cs="Times New Roman"/>
          <w:i/>
          <w:sz w:val="24"/>
          <w:szCs w:val="24"/>
        </w:rPr>
        <w:t>A third potential issue is the need to provide a surrogate for net to gross ratios used in the cost-effectiveness calculator. With market transformation, the gross market changes observed over the time horizon of a market transformation initiative are not all linked to the utility or other public policy intervention.</w:t>
      </w:r>
      <w:r w:rsidR="00240514">
        <w:rPr>
          <w:rFonts w:ascii="Times New Roman" w:hAnsi="Times New Roman" w:cs="Times New Roman"/>
          <w:i/>
          <w:sz w:val="24"/>
          <w:szCs w:val="24"/>
        </w:rPr>
        <w:t xml:space="preserve"> </w:t>
      </w:r>
      <w:r w:rsidRPr="00080F4E">
        <w:rPr>
          <w:rFonts w:ascii="Times New Roman" w:hAnsi="Times New Roman" w:cs="Times New Roman"/>
          <w:i/>
          <w:sz w:val="24"/>
          <w:szCs w:val="24"/>
        </w:rPr>
        <w:t>Some of it is naturally occurring – even a slow growing product, if it is moving into the market will have an increasing penetration, even without a strategic market transformation intervention. This equates to the non-net portion of a resource acquisition.</w:t>
      </w:r>
      <w:r w:rsidR="00240514">
        <w:rPr>
          <w:rFonts w:ascii="Times New Roman" w:hAnsi="Times New Roman" w:cs="Times New Roman"/>
          <w:i/>
          <w:sz w:val="24"/>
          <w:szCs w:val="24"/>
        </w:rPr>
        <w:t xml:space="preserve"> </w:t>
      </w:r>
    </w:p>
    <w:p w:rsidR="00DB2797" w:rsidRPr="00080F4E" w:rsidRDefault="00DB2797" w:rsidP="00080F4E">
      <w:pPr>
        <w:spacing w:line="240" w:lineRule="auto"/>
        <w:ind w:left="720" w:right="720"/>
        <w:rPr>
          <w:rFonts w:ascii="Times New Roman" w:hAnsi="Times New Roman" w:cs="Times New Roman"/>
          <w:i/>
          <w:sz w:val="24"/>
          <w:szCs w:val="24"/>
        </w:rPr>
      </w:pPr>
      <w:r w:rsidRPr="00080F4E">
        <w:rPr>
          <w:rFonts w:ascii="Times New Roman" w:hAnsi="Times New Roman" w:cs="Times New Roman"/>
          <w:i/>
          <w:sz w:val="24"/>
          <w:szCs w:val="24"/>
        </w:rPr>
        <w:t xml:space="preserve">For market transformation initiatives, naturally occurring growth must be forecast into the future and debited from the overall cumulative impact of the initiative. Naturally occurring growth may occur in a nonlinear fashion, starting </w:t>
      </w:r>
      <w:r w:rsidRPr="00080F4E">
        <w:rPr>
          <w:rFonts w:ascii="Times New Roman" w:hAnsi="Times New Roman" w:cs="Times New Roman"/>
          <w:i/>
          <w:sz w:val="24"/>
          <w:szCs w:val="24"/>
        </w:rPr>
        <w:lastRenderedPageBreak/>
        <w:t>from close to zero in many cases, but not forecast to stay that way.</w:t>
      </w:r>
      <w:r w:rsidR="00240514">
        <w:rPr>
          <w:rFonts w:ascii="Times New Roman" w:hAnsi="Times New Roman" w:cs="Times New Roman"/>
          <w:i/>
          <w:sz w:val="24"/>
          <w:szCs w:val="24"/>
        </w:rPr>
        <w:t xml:space="preserve"> </w:t>
      </w:r>
      <w:r w:rsidRPr="00080F4E">
        <w:rPr>
          <w:rFonts w:ascii="Times New Roman" w:hAnsi="Times New Roman" w:cs="Times New Roman"/>
          <w:i/>
          <w:sz w:val="24"/>
          <w:szCs w:val="24"/>
        </w:rPr>
        <w:t>It may be necessary to compute an overall cost and benefit reduction over the time horizon within the calculator, or to select an average annual net to gross adjustment. (p. 45)</w:t>
      </w:r>
    </w:p>
    <w:p w:rsidR="00AD3108" w:rsidRDefault="007B4E7E" w:rsidP="00414595">
      <w:pPr>
        <w:spacing w:line="240" w:lineRule="auto"/>
        <w:rPr>
          <w:rFonts w:ascii="Times New Roman" w:hAnsi="Times New Roman" w:cs="Times New Roman"/>
          <w:spacing w:val="-1"/>
          <w:sz w:val="24"/>
          <w:szCs w:val="24"/>
        </w:rPr>
      </w:pPr>
      <w:r>
        <w:rPr>
          <w:rFonts w:ascii="Times New Roman" w:hAnsi="Times New Roman" w:cs="Times New Roman"/>
          <w:sz w:val="24"/>
          <w:szCs w:val="24"/>
        </w:rPr>
        <w:t xml:space="preserve">NTGRs </w:t>
      </w:r>
      <w:r w:rsidR="00240514">
        <w:rPr>
          <w:rFonts w:ascii="Times New Roman" w:hAnsi="Times New Roman" w:cs="Times New Roman"/>
          <w:sz w:val="24"/>
          <w:szCs w:val="24"/>
        </w:rPr>
        <w:t>w</w:t>
      </w:r>
      <w:r w:rsidR="00240514" w:rsidRPr="00C15E92">
        <w:rPr>
          <w:rFonts w:ascii="Times New Roman" w:hAnsi="Times New Roman" w:cs="Times New Roman"/>
          <w:sz w:val="24"/>
          <w:szCs w:val="24"/>
        </w:rPr>
        <w:t xml:space="preserve">ould </w:t>
      </w:r>
      <w:r w:rsidR="0083396D" w:rsidRPr="00C15E92">
        <w:rPr>
          <w:rFonts w:ascii="Times New Roman" w:hAnsi="Times New Roman" w:cs="Times New Roman"/>
          <w:sz w:val="24"/>
          <w:szCs w:val="24"/>
        </w:rPr>
        <w:t xml:space="preserve">be calculated for each </w:t>
      </w:r>
      <w:r w:rsidR="00AD3108">
        <w:rPr>
          <w:rFonts w:ascii="Times New Roman" w:hAnsi="Times New Roman" w:cs="Times New Roman"/>
          <w:sz w:val="24"/>
          <w:szCs w:val="24"/>
        </w:rPr>
        <w:t xml:space="preserve">RPP </w:t>
      </w:r>
      <w:r w:rsidR="0083396D" w:rsidRPr="00C15E92">
        <w:rPr>
          <w:rFonts w:ascii="Times New Roman" w:hAnsi="Times New Roman" w:cs="Times New Roman"/>
          <w:sz w:val="24"/>
          <w:szCs w:val="24"/>
        </w:rPr>
        <w:t>product category</w:t>
      </w:r>
      <w:r w:rsidR="00AD3108">
        <w:rPr>
          <w:rFonts w:ascii="Times New Roman" w:hAnsi="Times New Roman" w:cs="Times New Roman"/>
          <w:sz w:val="24"/>
          <w:szCs w:val="24"/>
        </w:rPr>
        <w:t xml:space="preserve"> and the RPP Program</w:t>
      </w:r>
      <w:r w:rsidR="00240514">
        <w:rPr>
          <w:rFonts w:ascii="Times New Roman" w:hAnsi="Times New Roman" w:cs="Times New Roman"/>
          <w:sz w:val="24"/>
          <w:szCs w:val="24"/>
        </w:rPr>
        <w:t xml:space="preserve"> as a whole</w:t>
      </w:r>
      <w:r w:rsidR="00AD3108">
        <w:rPr>
          <w:rFonts w:ascii="Times New Roman" w:hAnsi="Times New Roman" w:cs="Times New Roman"/>
          <w:sz w:val="24"/>
          <w:szCs w:val="24"/>
        </w:rPr>
        <w:t xml:space="preserve">. </w:t>
      </w:r>
      <w:r w:rsidR="00AD3108">
        <w:rPr>
          <w:rFonts w:ascii="Times New Roman" w:hAnsi="Times New Roman" w:cs="Times New Roman"/>
          <w:spacing w:val="-1"/>
          <w:sz w:val="24"/>
          <w:szCs w:val="24"/>
        </w:rPr>
        <w:t xml:space="preserve">The NTGR would be based on forecasts of the RPP share with and without the RPP Program. The RPP share </w:t>
      </w:r>
      <w:r w:rsidR="00AD3108">
        <w:rPr>
          <w:rFonts w:ascii="Times New Roman" w:hAnsi="Times New Roman" w:cs="Times New Roman"/>
          <w:sz w:val="24"/>
          <w:szCs w:val="24"/>
        </w:rPr>
        <w:t>is defined as the proportion of all models purchased in participating retailer stores that are program-qualified</w:t>
      </w:r>
      <w:r w:rsidR="00AD3108">
        <w:rPr>
          <w:rFonts w:ascii="Times New Roman" w:hAnsi="Times New Roman" w:cs="Times New Roman"/>
          <w:spacing w:val="-1"/>
          <w:sz w:val="24"/>
          <w:szCs w:val="24"/>
        </w:rPr>
        <w:t>.</w:t>
      </w:r>
    </w:p>
    <w:p w:rsidR="00DD0C7E" w:rsidRPr="007B4E7E" w:rsidRDefault="00F4180E" w:rsidP="00414595">
      <w:pPr>
        <w:rPr>
          <w:rFonts w:ascii="Times New Roman" w:hAnsi="Times New Roman" w:cs="Times New Roman"/>
          <w:spacing w:val="-1"/>
          <w:sz w:val="24"/>
          <w:szCs w:val="24"/>
        </w:rPr>
      </w:pPr>
      <w:r>
        <w:rPr>
          <w:rFonts w:ascii="Times New Roman" w:hAnsi="Times New Roman" w:cs="Times New Roman"/>
          <w:spacing w:val="-1"/>
          <w:sz w:val="24"/>
          <w:szCs w:val="24"/>
        </w:rPr>
        <w:t>For a Bass diffusion</w:t>
      </w:r>
      <w:r w:rsidR="00DD0C7E" w:rsidRPr="007B4E7E">
        <w:rPr>
          <w:rFonts w:ascii="Times New Roman" w:hAnsi="Times New Roman" w:cs="Times New Roman"/>
          <w:spacing w:val="-1"/>
          <w:sz w:val="24"/>
          <w:szCs w:val="24"/>
        </w:rPr>
        <w:t xml:space="preserve"> model, three key inputs are required when forecasting the </w:t>
      </w:r>
      <w:r w:rsidR="00E66D0D">
        <w:rPr>
          <w:rFonts w:ascii="Times New Roman" w:hAnsi="Times New Roman" w:cs="Times New Roman"/>
          <w:spacing w:val="-1"/>
          <w:sz w:val="24"/>
          <w:szCs w:val="24"/>
        </w:rPr>
        <w:t>RPP</w:t>
      </w:r>
      <w:r w:rsidR="00DD0C7E" w:rsidRPr="007B4E7E">
        <w:rPr>
          <w:rFonts w:ascii="Times New Roman" w:hAnsi="Times New Roman" w:cs="Times New Roman"/>
          <w:spacing w:val="-1"/>
          <w:sz w:val="24"/>
          <w:szCs w:val="24"/>
        </w:rPr>
        <w:t xml:space="preserve"> share for a particular product category:</w:t>
      </w:r>
    </w:p>
    <w:p w:rsidR="00DD0C7E" w:rsidRDefault="00240514" w:rsidP="00DD0C7E">
      <w:pPr>
        <w:pStyle w:val="BodyText"/>
        <w:numPr>
          <w:ilvl w:val="0"/>
          <w:numId w:val="8"/>
        </w:numPr>
        <w:ind w:right="184"/>
        <w:rPr>
          <w:rFonts w:cs="Times New Roman"/>
          <w:spacing w:val="-1"/>
        </w:rPr>
      </w:pPr>
      <w:r>
        <w:rPr>
          <w:rFonts w:cs="Times New Roman"/>
          <w:spacing w:val="-1"/>
        </w:rPr>
        <w:t>M</w:t>
      </w:r>
      <w:r w:rsidR="00DD0C7E">
        <w:rPr>
          <w:rFonts w:cs="Times New Roman"/>
          <w:spacing w:val="-1"/>
        </w:rPr>
        <w:t>arket potential</w:t>
      </w:r>
    </w:p>
    <w:p w:rsidR="00DD0C7E" w:rsidRDefault="00240514" w:rsidP="00DD0C7E">
      <w:pPr>
        <w:pStyle w:val="BodyText"/>
        <w:numPr>
          <w:ilvl w:val="0"/>
          <w:numId w:val="8"/>
        </w:numPr>
        <w:ind w:right="184"/>
        <w:rPr>
          <w:rFonts w:cs="Times New Roman"/>
          <w:spacing w:val="-1"/>
        </w:rPr>
      </w:pPr>
      <w:r>
        <w:rPr>
          <w:rFonts w:cs="Times New Roman"/>
          <w:spacing w:val="-1"/>
        </w:rPr>
        <w:t xml:space="preserve">Coefficient </w:t>
      </w:r>
      <w:r w:rsidR="00DD0C7E">
        <w:rPr>
          <w:rFonts w:cs="Times New Roman"/>
          <w:spacing w:val="-1"/>
        </w:rPr>
        <w:t>of innovation</w:t>
      </w:r>
    </w:p>
    <w:p w:rsidR="00DD0C7E" w:rsidRDefault="00240514" w:rsidP="00DD0C7E">
      <w:pPr>
        <w:pStyle w:val="BodyText"/>
        <w:numPr>
          <w:ilvl w:val="0"/>
          <w:numId w:val="8"/>
        </w:numPr>
        <w:ind w:right="184"/>
        <w:rPr>
          <w:rFonts w:cs="Times New Roman"/>
          <w:spacing w:val="-1"/>
        </w:rPr>
      </w:pPr>
      <w:r>
        <w:rPr>
          <w:rFonts w:cs="Times New Roman"/>
          <w:spacing w:val="-1"/>
        </w:rPr>
        <w:t>C</w:t>
      </w:r>
      <w:r w:rsidR="00DD0C7E">
        <w:rPr>
          <w:rFonts w:cs="Times New Roman"/>
          <w:spacing w:val="-1"/>
        </w:rPr>
        <w:t>oefficient of imitation</w:t>
      </w:r>
    </w:p>
    <w:p w:rsidR="00240514" w:rsidRDefault="00240514" w:rsidP="00C31B6A">
      <w:pPr>
        <w:pStyle w:val="BodyText"/>
        <w:ind w:left="505" w:right="184"/>
        <w:rPr>
          <w:rFonts w:cs="Times New Roman"/>
          <w:spacing w:val="-1"/>
        </w:rPr>
      </w:pPr>
    </w:p>
    <w:p w:rsidR="00DD0C7E" w:rsidRDefault="00C15E92" w:rsidP="007B4E7E">
      <w:pPr>
        <w:pStyle w:val="BodyText"/>
        <w:ind w:left="0" w:right="184"/>
        <w:rPr>
          <w:rFonts w:cs="Times New Roman"/>
          <w:spacing w:val="-1"/>
        </w:rPr>
      </w:pPr>
      <w:r w:rsidRPr="00C15E92">
        <w:rPr>
          <w:rFonts w:cs="Times New Roman"/>
          <w:spacing w:val="-1"/>
        </w:rPr>
        <w:t>Once</w:t>
      </w:r>
      <w:r w:rsidRPr="00C15E92">
        <w:rPr>
          <w:rFonts w:cs="Times New Roman"/>
          <w:spacing w:val="2"/>
        </w:rPr>
        <w:t xml:space="preserve"> </w:t>
      </w:r>
      <w:r w:rsidRPr="00C15E92">
        <w:rPr>
          <w:rFonts w:cs="Times New Roman"/>
          <w:spacing w:val="-1"/>
        </w:rPr>
        <w:t>the</w:t>
      </w:r>
      <w:r w:rsidRPr="00C15E92">
        <w:rPr>
          <w:rFonts w:cs="Times New Roman"/>
          <w:spacing w:val="2"/>
        </w:rPr>
        <w:t xml:space="preserve"> </w:t>
      </w:r>
      <w:r w:rsidRPr="00C15E92">
        <w:rPr>
          <w:rFonts w:cs="Times New Roman"/>
          <w:spacing w:val="-1"/>
        </w:rPr>
        <w:t>market</w:t>
      </w:r>
      <w:r w:rsidRPr="00C15E92">
        <w:rPr>
          <w:rFonts w:cs="Times New Roman"/>
          <w:spacing w:val="2"/>
        </w:rPr>
        <w:t xml:space="preserve"> </w:t>
      </w:r>
      <w:r w:rsidRPr="00C15E92">
        <w:rPr>
          <w:rFonts w:cs="Times New Roman"/>
          <w:spacing w:val="-1"/>
        </w:rPr>
        <w:t>potential</w:t>
      </w:r>
      <w:r w:rsidRPr="00C15E92">
        <w:rPr>
          <w:rFonts w:cs="Times New Roman"/>
          <w:spacing w:val="2"/>
        </w:rPr>
        <w:t xml:space="preserve"> </w:t>
      </w:r>
      <w:r w:rsidR="00DD0C7E">
        <w:rPr>
          <w:rFonts w:cs="Times New Roman"/>
          <w:spacing w:val="2"/>
        </w:rPr>
        <w:t>is</w:t>
      </w:r>
      <w:r w:rsidRPr="00C15E92">
        <w:rPr>
          <w:rFonts w:cs="Times New Roman"/>
          <w:spacing w:val="2"/>
        </w:rPr>
        <w:t xml:space="preserve"> </w:t>
      </w:r>
      <w:r w:rsidRPr="00C15E92">
        <w:rPr>
          <w:rFonts w:cs="Times New Roman"/>
          <w:spacing w:val="-1"/>
        </w:rPr>
        <w:t>estimated,</w:t>
      </w:r>
      <w:r w:rsidRPr="00C15E92">
        <w:rPr>
          <w:rFonts w:cs="Times New Roman"/>
          <w:spacing w:val="2"/>
        </w:rPr>
        <w:t xml:space="preserve"> </w:t>
      </w:r>
      <w:r w:rsidRPr="00C15E92">
        <w:rPr>
          <w:rFonts w:cs="Times New Roman"/>
        </w:rPr>
        <w:t>a</w:t>
      </w:r>
      <w:r w:rsidRPr="00C15E92">
        <w:rPr>
          <w:rFonts w:cs="Times New Roman"/>
          <w:spacing w:val="2"/>
        </w:rPr>
        <w:t xml:space="preserve"> </w:t>
      </w:r>
      <w:r w:rsidRPr="00C15E92">
        <w:rPr>
          <w:rFonts w:cs="Times New Roman"/>
          <w:spacing w:val="-1"/>
        </w:rPr>
        <w:t>number</w:t>
      </w:r>
      <w:r w:rsidRPr="00C15E92">
        <w:rPr>
          <w:rFonts w:cs="Times New Roman"/>
          <w:spacing w:val="2"/>
        </w:rPr>
        <w:t xml:space="preserve"> </w:t>
      </w:r>
      <w:r w:rsidRPr="00C15E92">
        <w:rPr>
          <w:rFonts w:cs="Times New Roman"/>
          <w:spacing w:val="-1"/>
        </w:rPr>
        <w:t>of</w:t>
      </w:r>
      <w:r w:rsidRPr="00C15E92">
        <w:rPr>
          <w:rFonts w:cs="Times New Roman"/>
          <w:spacing w:val="2"/>
        </w:rPr>
        <w:t xml:space="preserve"> </w:t>
      </w:r>
      <w:r w:rsidRPr="00C15E92">
        <w:rPr>
          <w:rFonts w:cs="Times New Roman"/>
          <w:spacing w:val="-1"/>
        </w:rPr>
        <w:t>diffusion</w:t>
      </w:r>
      <w:r w:rsidRPr="00C15E92">
        <w:rPr>
          <w:rFonts w:cs="Times New Roman"/>
          <w:spacing w:val="2"/>
        </w:rPr>
        <w:t xml:space="preserve"> </w:t>
      </w:r>
      <w:r w:rsidRPr="00C15E92">
        <w:rPr>
          <w:rFonts w:cs="Times New Roman"/>
          <w:spacing w:val="-1"/>
        </w:rPr>
        <w:t>scenarios</w:t>
      </w:r>
      <w:r w:rsidRPr="00C15E92">
        <w:rPr>
          <w:rFonts w:cs="Times New Roman"/>
          <w:spacing w:val="2"/>
        </w:rPr>
        <w:t xml:space="preserve"> </w:t>
      </w:r>
      <w:r w:rsidR="00DD0C7E">
        <w:rPr>
          <w:rFonts w:cs="Times New Roman"/>
          <w:spacing w:val="-1"/>
        </w:rPr>
        <w:t>will be</w:t>
      </w:r>
      <w:r w:rsidRPr="00C15E92">
        <w:rPr>
          <w:rFonts w:cs="Times New Roman"/>
          <w:spacing w:val="20"/>
        </w:rPr>
        <w:t xml:space="preserve"> </w:t>
      </w:r>
      <w:r w:rsidRPr="00C15E92">
        <w:rPr>
          <w:rFonts w:cs="Times New Roman"/>
          <w:spacing w:val="-1"/>
        </w:rPr>
        <w:t>estimated</w:t>
      </w:r>
      <w:r w:rsidRPr="00C15E92">
        <w:rPr>
          <w:rFonts w:cs="Times New Roman"/>
          <w:spacing w:val="2"/>
        </w:rPr>
        <w:t xml:space="preserve"> </w:t>
      </w:r>
      <w:r w:rsidRPr="00C15E92">
        <w:rPr>
          <w:rFonts w:cs="Times New Roman"/>
          <w:spacing w:val="-1"/>
        </w:rPr>
        <w:t>that</w:t>
      </w:r>
      <w:r w:rsidRPr="00C15E92">
        <w:rPr>
          <w:rFonts w:cs="Times New Roman"/>
          <w:spacing w:val="2"/>
        </w:rPr>
        <w:t xml:space="preserve"> </w:t>
      </w:r>
      <w:r w:rsidRPr="00C15E92">
        <w:rPr>
          <w:rFonts w:cs="Times New Roman"/>
          <w:spacing w:val="-1"/>
        </w:rPr>
        <w:t>describe</w:t>
      </w:r>
      <w:r w:rsidRPr="00C15E92">
        <w:rPr>
          <w:rFonts w:cs="Times New Roman"/>
          <w:spacing w:val="2"/>
        </w:rPr>
        <w:t xml:space="preserve"> </w:t>
      </w:r>
      <w:r w:rsidRPr="00C15E92">
        <w:rPr>
          <w:rFonts w:cs="Times New Roman"/>
          <w:spacing w:val="-1"/>
        </w:rPr>
        <w:t>the</w:t>
      </w:r>
      <w:r w:rsidRPr="00C15E92">
        <w:rPr>
          <w:rFonts w:cs="Times New Roman"/>
          <w:spacing w:val="2"/>
        </w:rPr>
        <w:t xml:space="preserve"> </w:t>
      </w:r>
      <w:r w:rsidRPr="00C15E92">
        <w:rPr>
          <w:rFonts w:cs="Times New Roman"/>
          <w:spacing w:val="-1"/>
        </w:rPr>
        <w:t>penetration</w:t>
      </w:r>
      <w:r w:rsidRPr="00C15E92">
        <w:rPr>
          <w:rFonts w:cs="Times New Roman"/>
          <w:spacing w:val="2"/>
        </w:rPr>
        <w:t xml:space="preserve"> </w:t>
      </w:r>
      <w:r w:rsidRPr="00C15E92">
        <w:rPr>
          <w:rFonts w:cs="Times New Roman"/>
          <w:spacing w:val="-1"/>
        </w:rPr>
        <w:t>of</w:t>
      </w:r>
      <w:r w:rsidRPr="00C15E92">
        <w:rPr>
          <w:rFonts w:cs="Times New Roman"/>
          <w:spacing w:val="2"/>
        </w:rPr>
        <w:t xml:space="preserve"> </w:t>
      </w:r>
      <w:r w:rsidRPr="00C15E92">
        <w:rPr>
          <w:rFonts w:cs="Times New Roman"/>
          <w:spacing w:val="-1"/>
        </w:rPr>
        <w:t>the</w:t>
      </w:r>
      <w:r w:rsidRPr="00C15E92">
        <w:rPr>
          <w:rFonts w:cs="Times New Roman"/>
          <w:spacing w:val="2"/>
        </w:rPr>
        <w:t xml:space="preserve"> </w:t>
      </w:r>
      <w:r w:rsidR="0041078E">
        <w:rPr>
          <w:rFonts w:cs="Times New Roman"/>
          <w:spacing w:val="-1"/>
        </w:rPr>
        <w:t>product</w:t>
      </w:r>
      <w:r w:rsidRPr="00C15E92">
        <w:rPr>
          <w:rFonts w:cs="Times New Roman"/>
          <w:spacing w:val="2"/>
        </w:rPr>
        <w:t xml:space="preserve"> </w:t>
      </w:r>
      <w:r w:rsidRPr="00C15E92">
        <w:rPr>
          <w:rFonts w:cs="Times New Roman"/>
          <w:spacing w:val="-1"/>
        </w:rPr>
        <w:t>until</w:t>
      </w:r>
      <w:r w:rsidRPr="00C15E92">
        <w:rPr>
          <w:rFonts w:cs="Times New Roman"/>
          <w:spacing w:val="2"/>
        </w:rPr>
        <w:t xml:space="preserve"> </w:t>
      </w:r>
      <w:r w:rsidRPr="00C15E92">
        <w:rPr>
          <w:rFonts w:cs="Times New Roman"/>
          <w:spacing w:val="-1"/>
        </w:rPr>
        <w:t>the</w:t>
      </w:r>
      <w:r w:rsidRPr="00C15E92">
        <w:rPr>
          <w:rFonts w:cs="Times New Roman"/>
          <w:spacing w:val="2"/>
        </w:rPr>
        <w:t xml:space="preserve"> </w:t>
      </w:r>
      <w:r w:rsidRPr="00C15E92">
        <w:rPr>
          <w:rFonts w:cs="Times New Roman"/>
          <w:spacing w:val="-1"/>
        </w:rPr>
        <w:t>market</w:t>
      </w:r>
      <w:r w:rsidRPr="00C15E92">
        <w:rPr>
          <w:rFonts w:cs="Times New Roman"/>
          <w:spacing w:val="2"/>
        </w:rPr>
        <w:t xml:space="preserve"> </w:t>
      </w:r>
      <w:r w:rsidRPr="00C15E92">
        <w:rPr>
          <w:rFonts w:cs="Times New Roman"/>
          <w:spacing w:val="-1"/>
        </w:rPr>
        <w:t>potential</w:t>
      </w:r>
      <w:r w:rsidRPr="00C15E92">
        <w:rPr>
          <w:rFonts w:cs="Times New Roman"/>
          <w:spacing w:val="2"/>
        </w:rPr>
        <w:t xml:space="preserve"> </w:t>
      </w:r>
      <w:r w:rsidRPr="00C15E92">
        <w:rPr>
          <w:rFonts w:cs="Times New Roman"/>
          <w:spacing w:val="-1"/>
        </w:rPr>
        <w:t>is</w:t>
      </w:r>
      <w:r w:rsidRPr="00C15E92">
        <w:rPr>
          <w:rFonts w:cs="Times New Roman"/>
          <w:spacing w:val="28"/>
        </w:rPr>
        <w:t xml:space="preserve"> </w:t>
      </w:r>
      <w:r w:rsidRPr="00C15E92">
        <w:rPr>
          <w:rFonts w:cs="Times New Roman"/>
          <w:spacing w:val="-1"/>
        </w:rPr>
        <w:t>achieved.</w:t>
      </w:r>
      <w:r w:rsidRPr="00C15E92">
        <w:rPr>
          <w:rFonts w:cs="Times New Roman"/>
          <w:spacing w:val="3"/>
        </w:rPr>
        <w:t xml:space="preserve"> </w:t>
      </w:r>
      <w:r w:rsidRPr="00C15E92">
        <w:rPr>
          <w:rFonts w:cs="Times New Roman"/>
          <w:spacing w:val="-1"/>
        </w:rPr>
        <w:t>In</w:t>
      </w:r>
      <w:r w:rsidRPr="00C15E92">
        <w:rPr>
          <w:rFonts w:cs="Times New Roman"/>
          <w:spacing w:val="3"/>
        </w:rPr>
        <w:t xml:space="preserve"> </w:t>
      </w:r>
      <w:r w:rsidRPr="00C15E92">
        <w:rPr>
          <w:rFonts w:cs="Times New Roman"/>
          <w:spacing w:val="-1"/>
        </w:rPr>
        <w:t>the</w:t>
      </w:r>
      <w:r w:rsidRPr="00C15E92">
        <w:rPr>
          <w:rFonts w:cs="Times New Roman"/>
          <w:spacing w:val="3"/>
        </w:rPr>
        <w:t xml:space="preserve"> </w:t>
      </w:r>
      <w:r w:rsidRPr="00C15E92">
        <w:rPr>
          <w:rFonts w:cs="Times New Roman"/>
          <w:spacing w:val="-1"/>
        </w:rPr>
        <w:t>Bass</w:t>
      </w:r>
      <w:r w:rsidRPr="00C15E92">
        <w:rPr>
          <w:rFonts w:cs="Times New Roman"/>
          <w:spacing w:val="3"/>
        </w:rPr>
        <w:t xml:space="preserve"> </w:t>
      </w:r>
      <w:r w:rsidRPr="00C15E92">
        <w:rPr>
          <w:rFonts w:cs="Times New Roman"/>
          <w:spacing w:val="-1"/>
        </w:rPr>
        <w:t>diffusion</w:t>
      </w:r>
      <w:r w:rsidRPr="00C15E92">
        <w:rPr>
          <w:rFonts w:cs="Times New Roman"/>
          <w:spacing w:val="3"/>
        </w:rPr>
        <w:t xml:space="preserve"> </w:t>
      </w:r>
      <w:r w:rsidRPr="00C15E92">
        <w:rPr>
          <w:rFonts w:cs="Times New Roman"/>
          <w:spacing w:val="-1"/>
        </w:rPr>
        <w:t>models</w:t>
      </w:r>
      <w:r w:rsidR="00DD0C7E">
        <w:rPr>
          <w:rFonts w:cs="Times New Roman"/>
          <w:spacing w:val="-1"/>
        </w:rPr>
        <w:t>,</w:t>
      </w:r>
      <w:r w:rsidRPr="00C15E92">
        <w:rPr>
          <w:rFonts w:cs="Times New Roman"/>
          <w:spacing w:val="3"/>
        </w:rPr>
        <w:t xml:space="preserve"> </w:t>
      </w:r>
      <w:r w:rsidRPr="00C15E92">
        <w:rPr>
          <w:rFonts w:cs="Times New Roman"/>
          <w:spacing w:val="-1"/>
        </w:rPr>
        <w:t>potential</w:t>
      </w:r>
      <w:r w:rsidRPr="00C15E92">
        <w:rPr>
          <w:rFonts w:cs="Times New Roman"/>
          <w:spacing w:val="3"/>
        </w:rPr>
        <w:t xml:space="preserve"> </w:t>
      </w:r>
      <w:r w:rsidRPr="00C15E92">
        <w:rPr>
          <w:rFonts w:cs="Times New Roman"/>
          <w:spacing w:val="-1"/>
        </w:rPr>
        <w:t>buyers</w:t>
      </w:r>
      <w:r w:rsidRPr="00C15E92">
        <w:rPr>
          <w:rFonts w:cs="Times New Roman"/>
          <w:spacing w:val="3"/>
        </w:rPr>
        <w:t xml:space="preserve"> </w:t>
      </w:r>
      <w:r w:rsidRPr="00C15E92">
        <w:rPr>
          <w:rFonts w:cs="Times New Roman"/>
          <w:spacing w:val="-1"/>
        </w:rPr>
        <w:t>are</w:t>
      </w:r>
      <w:r w:rsidRPr="00C15E92">
        <w:rPr>
          <w:rFonts w:cs="Times New Roman"/>
          <w:spacing w:val="3"/>
        </w:rPr>
        <w:t xml:space="preserve"> </w:t>
      </w:r>
      <w:r w:rsidRPr="00C15E92">
        <w:rPr>
          <w:rFonts w:cs="Times New Roman"/>
          <w:spacing w:val="-1"/>
        </w:rPr>
        <w:t>divided</w:t>
      </w:r>
      <w:r w:rsidRPr="00C15E92">
        <w:rPr>
          <w:rFonts w:cs="Times New Roman"/>
          <w:spacing w:val="3"/>
        </w:rPr>
        <w:t xml:space="preserve"> </w:t>
      </w:r>
      <w:r w:rsidRPr="00C15E92">
        <w:rPr>
          <w:rFonts w:cs="Times New Roman"/>
          <w:spacing w:val="-1"/>
        </w:rPr>
        <w:t>into</w:t>
      </w:r>
      <w:r w:rsidRPr="00C15E92">
        <w:rPr>
          <w:rFonts w:cs="Times New Roman"/>
          <w:spacing w:val="24"/>
        </w:rPr>
        <w:t xml:space="preserve"> </w:t>
      </w:r>
      <w:r w:rsidRPr="00C15E92">
        <w:rPr>
          <w:rFonts w:cs="Times New Roman"/>
          <w:spacing w:val="-1"/>
        </w:rPr>
        <w:t>two</w:t>
      </w:r>
      <w:r w:rsidRPr="00C15E92">
        <w:rPr>
          <w:rFonts w:cs="Times New Roman"/>
          <w:spacing w:val="2"/>
        </w:rPr>
        <w:t xml:space="preserve"> </w:t>
      </w:r>
      <w:r w:rsidRPr="00C15E92">
        <w:rPr>
          <w:rFonts w:cs="Times New Roman"/>
          <w:spacing w:val="-1"/>
        </w:rPr>
        <w:t>major</w:t>
      </w:r>
      <w:r w:rsidRPr="00C15E92">
        <w:rPr>
          <w:rFonts w:cs="Times New Roman"/>
          <w:spacing w:val="2"/>
        </w:rPr>
        <w:t xml:space="preserve"> </w:t>
      </w:r>
      <w:r w:rsidRPr="00C15E92">
        <w:rPr>
          <w:rFonts w:cs="Times New Roman"/>
          <w:spacing w:val="-1"/>
        </w:rPr>
        <w:t>classes:</w:t>
      </w:r>
      <w:r w:rsidRPr="00C15E92">
        <w:rPr>
          <w:rFonts w:cs="Times New Roman"/>
          <w:spacing w:val="2"/>
        </w:rPr>
        <w:t xml:space="preserve"> </w:t>
      </w:r>
      <w:r w:rsidRPr="00C15E92">
        <w:rPr>
          <w:rFonts w:cs="Times New Roman"/>
          <w:spacing w:val="-1"/>
        </w:rPr>
        <w:t>innovators</w:t>
      </w:r>
      <w:r w:rsidR="00240514">
        <w:rPr>
          <w:rFonts w:cs="Times New Roman"/>
          <w:spacing w:val="2"/>
        </w:rPr>
        <w:t xml:space="preserve"> </w:t>
      </w:r>
      <w:r w:rsidRPr="00C15E92">
        <w:rPr>
          <w:rFonts w:cs="Times New Roman"/>
          <w:spacing w:val="-1"/>
        </w:rPr>
        <w:t>and</w:t>
      </w:r>
      <w:r w:rsidRPr="00C15E92">
        <w:rPr>
          <w:rFonts w:cs="Times New Roman"/>
          <w:spacing w:val="2"/>
        </w:rPr>
        <w:t xml:space="preserve"> </w:t>
      </w:r>
      <w:r w:rsidRPr="00C15E92">
        <w:rPr>
          <w:rFonts w:cs="Times New Roman"/>
          <w:spacing w:val="-1"/>
        </w:rPr>
        <w:t>imitators.</w:t>
      </w:r>
      <w:r w:rsidRPr="00C15E92">
        <w:rPr>
          <w:rFonts w:cs="Times New Roman"/>
          <w:spacing w:val="2"/>
        </w:rPr>
        <w:t xml:space="preserve"> </w:t>
      </w:r>
      <w:r w:rsidRPr="00C15E92">
        <w:rPr>
          <w:rFonts w:cs="Times New Roman"/>
          <w:spacing w:val="-1"/>
        </w:rPr>
        <w:t>Innovators</w:t>
      </w:r>
      <w:r w:rsidRPr="00C15E92">
        <w:rPr>
          <w:rFonts w:cs="Times New Roman"/>
          <w:spacing w:val="2"/>
        </w:rPr>
        <w:t xml:space="preserve"> </w:t>
      </w:r>
      <w:r w:rsidRPr="00C15E92">
        <w:rPr>
          <w:rFonts w:cs="Times New Roman"/>
          <w:spacing w:val="-1"/>
        </w:rPr>
        <w:t>(Ino)</w:t>
      </w:r>
      <w:r w:rsidRPr="00C15E92">
        <w:rPr>
          <w:rFonts w:cs="Times New Roman"/>
          <w:spacing w:val="2"/>
        </w:rPr>
        <w:t xml:space="preserve"> </w:t>
      </w:r>
      <w:r w:rsidRPr="00C15E92">
        <w:rPr>
          <w:rFonts w:cs="Times New Roman"/>
          <w:spacing w:val="-1"/>
        </w:rPr>
        <w:t>are</w:t>
      </w:r>
      <w:r w:rsidRPr="00C15E92">
        <w:rPr>
          <w:rFonts w:cs="Times New Roman"/>
          <w:spacing w:val="2"/>
        </w:rPr>
        <w:t xml:space="preserve"> </w:t>
      </w:r>
      <w:r w:rsidRPr="00C15E92">
        <w:rPr>
          <w:rFonts w:cs="Times New Roman"/>
          <w:spacing w:val="-1"/>
        </w:rPr>
        <w:t>viewed</w:t>
      </w:r>
      <w:r w:rsidRPr="00C15E92">
        <w:rPr>
          <w:rFonts w:cs="Times New Roman"/>
          <w:spacing w:val="2"/>
        </w:rPr>
        <w:t xml:space="preserve"> </w:t>
      </w:r>
      <w:r w:rsidRPr="00C15E92">
        <w:rPr>
          <w:rFonts w:cs="Times New Roman"/>
          <w:spacing w:val="-1"/>
        </w:rPr>
        <w:t>as</w:t>
      </w:r>
      <w:r w:rsidRPr="00C15E92">
        <w:rPr>
          <w:rFonts w:cs="Times New Roman"/>
          <w:spacing w:val="2"/>
        </w:rPr>
        <w:t xml:space="preserve"> </w:t>
      </w:r>
      <w:r w:rsidRPr="00C15E92">
        <w:rPr>
          <w:rFonts w:cs="Times New Roman"/>
          <w:spacing w:val="-1"/>
        </w:rPr>
        <w:t>the</w:t>
      </w:r>
      <w:r w:rsidRPr="00C15E92">
        <w:rPr>
          <w:rFonts w:cs="Times New Roman"/>
          <w:spacing w:val="2"/>
        </w:rPr>
        <w:t xml:space="preserve"> </w:t>
      </w:r>
      <w:r w:rsidRPr="00C15E92">
        <w:rPr>
          <w:rFonts w:cs="Times New Roman"/>
          <w:spacing w:val="-1"/>
        </w:rPr>
        <w:t>first</w:t>
      </w:r>
      <w:r w:rsidRPr="00C15E92">
        <w:rPr>
          <w:rFonts w:cs="Times New Roman"/>
          <w:spacing w:val="24"/>
        </w:rPr>
        <w:t xml:space="preserve"> </w:t>
      </w:r>
      <w:r w:rsidRPr="00C15E92">
        <w:rPr>
          <w:rFonts w:cs="Times New Roman"/>
          <w:spacing w:val="-1"/>
        </w:rPr>
        <w:t>buyers</w:t>
      </w:r>
      <w:r w:rsidRPr="00C15E92">
        <w:rPr>
          <w:rFonts w:cs="Times New Roman"/>
          <w:spacing w:val="1"/>
        </w:rPr>
        <w:t xml:space="preserve"> </w:t>
      </w:r>
      <w:r w:rsidRPr="00C15E92">
        <w:rPr>
          <w:rFonts w:cs="Times New Roman"/>
          <w:spacing w:val="-1"/>
        </w:rPr>
        <w:t>to</w:t>
      </w:r>
      <w:r w:rsidRPr="00C15E92">
        <w:rPr>
          <w:rFonts w:cs="Times New Roman"/>
          <w:spacing w:val="1"/>
        </w:rPr>
        <w:t xml:space="preserve"> </w:t>
      </w:r>
      <w:r w:rsidRPr="00C15E92">
        <w:rPr>
          <w:rFonts w:cs="Times New Roman"/>
          <w:spacing w:val="-1"/>
        </w:rPr>
        <w:t>enter</w:t>
      </w:r>
      <w:r w:rsidRPr="00C15E92">
        <w:rPr>
          <w:rFonts w:cs="Times New Roman"/>
          <w:spacing w:val="1"/>
        </w:rPr>
        <w:t xml:space="preserve"> </w:t>
      </w:r>
      <w:r w:rsidRPr="00C15E92">
        <w:rPr>
          <w:rFonts w:cs="Times New Roman"/>
        </w:rPr>
        <w:t>a</w:t>
      </w:r>
      <w:r w:rsidRPr="00C15E92">
        <w:rPr>
          <w:rFonts w:cs="Times New Roman"/>
          <w:spacing w:val="1"/>
        </w:rPr>
        <w:t xml:space="preserve"> </w:t>
      </w:r>
      <w:r w:rsidRPr="00C15E92">
        <w:rPr>
          <w:rFonts w:cs="Times New Roman"/>
          <w:spacing w:val="-1"/>
        </w:rPr>
        <w:t>market</w:t>
      </w:r>
      <w:r w:rsidRPr="00C15E92">
        <w:rPr>
          <w:rFonts w:cs="Times New Roman"/>
          <w:spacing w:val="1"/>
        </w:rPr>
        <w:t xml:space="preserve"> </w:t>
      </w:r>
      <w:r w:rsidRPr="00C15E92">
        <w:rPr>
          <w:rFonts w:cs="Times New Roman"/>
          <w:spacing w:val="-1"/>
        </w:rPr>
        <w:t>during</w:t>
      </w:r>
      <w:r w:rsidRPr="00C15E92">
        <w:rPr>
          <w:rFonts w:cs="Times New Roman"/>
          <w:spacing w:val="1"/>
        </w:rPr>
        <w:t xml:space="preserve"> </w:t>
      </w:r>
      <w:r w:rsidRPr="00C15E92">
        <w:rPr>
          <w:rFonts w:cs="Times New Roman"/>
        </w:rPr>
        <w:t>a</w:t>
      </w:r>
      <w:r w:rsidRPr="00C15E92">
        <w:rPr>
          <w:rFonts w:cs="Times New Roman"/>
          <w:spacing w:val="1"/>
        </w:rPr>
        <w:t xml:space="preserve"> </w:t>
      </w:r>
      <w:r w:rsidRPr="00C15E92">
        <w:rPr>
          <w:rFonts w:cs="Times New Roman"/>
          <w:spacing w:val="-1"/>
        </w:rPr>
        <w:t>given</w:t>
      </w:r>
      <w:r w:rsidRPr="00C15E92">
        <w:rPr>
          <w:rFonts w:cs="Times New Roman"/>
          <w:spacing w:val="1"/>
        </w:rPr>
        <w:t xml:space="preserve"> </w:t>
      </w:r>
      <w:r w:rsidRPr="00C15E92">
        <w:rPr>
          <w:rFonts w:cs="Times New Roman"/>
          <w:spacing w:val="-1"/>
        </w:rPr>
        <w:t>period</w:t>
      </w:r>
      <w:r w:rsidRPr="00C15E92">
        <w:rPr>
          <w:rFonts w:cs="Times New Roman"/>
          <w:spacing w:val="1"/>
        </w:rPr>
        <w:t xml:space="preserve"> </w:t>
      </w:r>
      <w:r w:rsidRPr="00C15E92">
        <w:rPr>
          <w:rFonts w:cs="Times New Roman"/>
          <w:spacing w:val="-1"/>
        </w:rPr>
        <w:t>of</w:t>
      </w:r>
      <w:r w:rsidRPr="00C15E92">
        <w:rPr>
          <w:rFonts w:cs="Times New Roman"/>
          <w:spacing w:val="1"/>
        </w:rPr>
        <w:t xml:space="preserve"> </w:t>
      </w:r>
      <w:r w:rsidRPr="00C15E92">
        <w:rPr>
          <w:rFonts w:cs="Times New Roman"/>
          <w:spacing w:val="-1"/>
        </w:rPr>
        <w:t>time.</w:t>
      </w:r>
      <w:r w:rsidRPr="00C15E92">
        <w:rPr>
          <w:rFonts w:cs="Times New Roman"/>
          <w:spacing w:val="1"/>
        </w:rPr>
        <w:t xml:space="preserve"> </w:t>
      </w:r>
      <w:r w:rsidRPr="00C15E92">
        <w:rPr>
          <w:rFonts w:cs="Times New Roman"/>
          <w:spacing w:val="-1"/>
        </w:rPr>
        <w:t>Their</w:t>
      </w:r>
      <w:r w:rsidRPr="00C15E92">
        <w:rPr>
          <w:rFonts w:cs="Times New Roman"/>
          <w:spacing w:val="1"/>
        </w:rPr>
        <w:t xml:space="preserve"> </w:t>
      </w:r>
      <w:r w:rsidRPr="00C15E92">
        <w:rPr>
          <w:rFonts w:cs="Times New Roman"/>
          <w:spacing w:val="-1"/>
        </w:rPr>
        <w:t>purchases</w:t>
      </w:r>
      <w:r w:rsidRPr="00C15E92">
        <w:rPr>
          <w:rFonts w:cs="Times New Roman"/>
          <w:spacing w:val="1"/>
        </w:rPr>
        <w:t xml:space="preserve"> </w:t>
      </w:r>
      <w:r w:rsidRPr="00C15E92">
        <w:rPr>
          <w:rFonts w:cs="Times New Roman"/>
          <w:spacing w:val="-1"/>
        </w:rPr>
        <w:t>are</w:t>
      </w:r>
      <w:r w:rsidRPr="00C15E92">
        <w:rPr>
          <w:rFonts w:cs="Times New Roman"/>
          <w:spacing w:val="1"/>
        </w:rPr>
        <w:t xml:space="preserve"> </w:t>
      </w:r>
      <w:r w:rsidRPr="00C15E92">
        <w:rPr>
          <w:rFonts w:cs="Times New Roman"/>
          <w:spacing w:val="-1"/>
        </w:rPr>
        <w:t>assumed</w:t>
      </w:r>
      <w:r w:rsidRPr="00C15E92">
        <w:rPr>
          <w:rFonts w:cs="Times New Roman"/>
          <w:spacing w:val="1"/>
        </w:rPr>
        <w:t xml:space="preserve"> </w:t>
      </w:r>
      <w:r w:rsidRPr="00C15E92">
        <w:rPr>
          <w:rFonts w:cs="Times New Roman"/>
          <w:spacing w:val="-1"/>
        </w:rPr>
        <w:t>to</w:t>
      </w:r>
      <w:r w:rsidRPr="00C15E92">
        <w:rPr>
          <w:rFonts w:cs="Times New Roman"/>
          <w:spacing w:val="26"/>
        </w:rPr>
        <w:t xml:space="preserve"> </w:t>
      </w:r>
      <w:r w:rsidRPr="00C15E92">
        <w:rPr>
          <w:rFonts w:cs="Times New Roman"/>
          <w:spacing w:val="-1"/>
        </w:rPr>
        <w:t>be</w:t>
      </w:r>
      <w:r w:rsidRPr="00C15E92">
        <w:rPr>
          <w:rFonts w:cs="Times New Roman"/>
          <w:spacing w:val="2"/>
        </w:rPr>
        <w:t xml:space="preserve"> </w:t>
      </w:r>
      <w:r w:rsidRPr="00C15E92">
        <w:rPr>
          <w:rFonts w:cs="Times New Roman"/>
          <w:spacing w:val="-1"/>
        </w:rPr>
        <w:t>motivated</w:t>
      </w:r>
      <w:r w:rsidRPr="00C15E92">
        <w:rPr>
          <w:rFonts w:cs="Times New Roman"/>
          <w:spacing w:val="2"/>
        </w:rPr>
        <w:t xml:space="preserve"> </w:t>
      </w:r>
      <w:r w:rsidRPr="00C15E92">
        <w:rPr>
          <w:rFonts w:cs="Times New Roman"/>
          <w:spacing w:val="-1"/>
        </w:rPr>
        <w:t>by</w:t>
      </w:r>
      <w:r w:rsidRPr="00C15E92">
        <w:rPr>
          <w:rFonts w:cs="Times New Roman"/>
          <w:spacing w:val="2"/>
        </w:rPr>
        <w:t xml:space="preserve"> </w:t>
      </w:r>
      <w:r w:rsidRPr="00C15E92">
        <w:rPr>
          <w:rFonts w:cs="Times New Roman"/>
          <w:spacing w:val="-1"/>
        </w:rPr>
        <w:t>commercial</w:t>
      </w:r>
      <w:r w:rsidRPr="00C15E92">
        <w:rPr>
          <w:rFonts w:cs="Times New Roman"/>
          <w:spacing w:val="2"/>
        </w:rPr>
        <w:t xml:space="preserve"> </w:t>
      </w:r>
      <w:r w:rsidRPr="00C15E92">
        <w:rPr>
          <w:rFonts w:cs="Times New Roman"/>
          <w:spacing w:val="-1"/>
        </w:rPr>
        <w:t>or</w:t>
      </w:r>
      <w:r w:rsidRPr="00C15E92">
        <w:rPr>
          <w:rFonts w:cs="Times New Roman"/>
          <w:spacing w:val="2"/>
        </w:rPr>
        <w:t xml:space="preserve"> </w:t>
      </w:r>
      <w:r w:rsidRPr="00C15E92">
        <w:rPr>
          <w:rFonts w:cs="Times New Roman"/>
          <w:spacing w:val="-1"/>
        </w:rPr>
        <w:t>external</w:t>
      </w:r>
      <w:r w:rsidRPr="00C15E92">
        <w:rPr>
          <w:rFonts w:cs="Times New Roman"/>
          <w:spacing w:val="2"/>
        </w:rPr>
        <w:t xml:space="preserve"> </w:t>
      </w:r>
      <w:r w:rsidRPr="00C15E92">
        <w:rPr>
          <w:rFonts w:cs="Times New Roman"/>
          <w:spacing w:val="-1"/>
        </w:rPr>
        <w:t>sources</w:t>
      </w:r>
      <w:r w:rsidRPr="00C15E92">
        <w:rPr>
          <w:rFonts w:cs="Times New Roman"/>
          <w:spacing w:val="2"/>
        </w:rPr>
        <w:t xml:space="preserve"> </w:t>
      </w:r>
      <w:r w:rsidRPr="00C15E92">
        <w:rPr>
          <w:rFonts w:cs="Times New Roman"/>
          <w:spacing w:val="-1"/>
        </w:rPr>
        <w:t>of</w:t>
      </w:r>
      <w:r w:rsidRPr="00C15E92">
        <w:rPr>
          <w:rFonts w:cs="Times New Roman"/>
          <w:spacing w:val="2"/>
        </w:rPr>
        <w:t xml:space="preserve"> </w:t>
      </w:r>
      <w:r w:rsidRPr="00C15E92">
        <w:rPr>
          <w:rFonts w:cs="Times New Roman"/>
          <w:spacing w:val="-1"/>
        </w:rPr>
        <w:t>communication</w:t>
      </w:r>
      <w:r w:rsidRPr="00C15E92">
        <w:rPr>
          <w:rFonts w:cs="Times New Roman"/>
          <w:spacing w:val="2"/>
        </w:rPr>
        <w:t xml:space="preserve"> </w:t>
      </w:r>
      <w:r w:rsidRPr="00C15E92">
        <w:rPr>
          <w:rFonts w:cs="Times New Roman"/>
          <w:spacing w:val="-1"/>
        </w:rPr>
        <w:t>over</w:t>
      </w:r>
      <w:r w:rsidRPr="00C15E92">
        <w:rPr>
          <w:rFonts w:cs="Times New Roman"/>
          <w:spacing w:val="2"/>
        </w:rPr>
        <w:t xml:space="preserve"> </w:t>
      </w:r>
      <w:r w:rsidRPr="00C15E92">
        <w:rPr>
          <w:rFonts w:cs="Times New Roman"/>
          <w:spacing w:val="-1"/>
        </w:rPr>
        <w:t>the</w:t>
      </w:r>
      <w:r w:rsidRPr="00C15E92">
        <w:rPr>
          <w:rFonts w:cs="Times New Roman"/>
          <w:spacing w:val="2"/>
        </w:rPr>
        <w:t xml:space="preserve"> </w:t>
      </w:r>
      <w:r w:rsidRPr="00C15E92">
        <w:rPr>
          <w:rFonts w:cs="Times New Roman"/>
          <w:spacing w:val="-1"/>
        </w:rPr>
        <w:t>planning</w:t>
      </w:r>
      <w:r w:rsidRPr="00C15E92">
        <w:rPr>
          <w:rFonts w:cs="Times New Roman"/>
          <w:spacing w:val="22"/>
        </w:rPr>
        <w:t xml:space="preserve"> </w:t>
      </w:r>
      <w:r w:rsidRPr="00C15E92">
        <w:rPr>
          <w:rFonts w:cs="Times New Roman"/>
          <w:spacing w:val="-1"/>
        </w:rPr>
        <w:t>period.</w:t>
      </w:r>
      <w:r w:rsidRPr="00C15E92">
        <w:rPr>
          <w:rFonts w:cs="Times New Roman"/>
          <w:spacing w:val="1"/>
        </w:rPr>
        <w:t xml:space="preserve"> </w:t>
      </w:r>
      <w:r w:rsidRPr="00C15E92">
        <w:rPr>
          <w:rFonts w:cs="Times New Roman"/>
          <w:spacing w:val="-1"/>
        </w:rPr>
        <w:t>Imitators</w:t>
      </w:r>
      <w:r w:rsidRPr="00C15E92">
        <w:rPr>
          <w:rFonts w:cs="Times New Roman"/>
          <w:spacing w:val="1"/>
        </w:rPr>
        <w:t xml:space="preserve"> </w:t>
      </w:r>
      <w:r w:rsidRPr="00C15E92">
        <w:rPr>
          <w:rFonts w:cs="Times New Roman"/>
          <w:spacing w:val="-1"/>
        </w:rPr>
        <w:t>(Imi)</w:t>
      </w:r>
      <w:r w:rsidRPr="00C15E92">
        <w:rPr>
          <w:rFonts w:cs="Times New Roman"/>
          <w:spacing w:val="1"/>
        </w:rPr>
        <w:t xml:space="preserve"> </w:t>
      </w:r>
      <w:r w:rsidRPr="00C15E92">
        <w:rPr>
          <w:rFonts w:cs="Times New Roman"/>
          <w:spacing w:val="-1"/>
        </w:rPr>
        <w:t>are</w:t>
      </w:r>
      <w:r w:rsidRPr="00C15E92">
        <w:rPr>
          <w:rFonts w:cs="Times New Roman"/>
          <w:spacing w:val="1"/>
        </w:rPr>
        <w:t xml:space="preserve"> </w:t>
      </w:r>
      <w:r w:rsidRPr="00C15E92">
        <w:rPr>
          <w:rFonts w:cs="Times New Roman"/>
          <w:spacing w:val="-1"/>
        </w:rPr>
        <w:t>assumed</w:t>
      </w:r>
      <w:r w:rsidRPr="00C15E92">
        <w:rPr>
          <w:rFonts w:cs="Times New Roman"/>
          <w:spacing w:val="1"/>
        </w:rPr>
        <w:t xml:space="preserve"> </w:t>
      </w:r>
      <w:r w:rsidRPr="00C15E92">
        <w:rPr>
          <w:rFonts w:cs="Times New Roman"/>
          <w:spacing w:val="-1"/>
        </w:rPr>
        <w:t>to</w:t>
      </w:r>
      <w:r w:rsidRPr="00C15E92">
        <w:rPr>
          <w:rFonts w:cs="Times New Roman"/>
          <w:spacing w:val="1"/>
        </w:rPr>
        <w:t xml:space="preserve"> </w:t>
      </w:r>
      <w:r w:rsidRPr="00C15E92">
        <w:rPr>
          <w:rFonts w:cs="Times New Roman"/>
          <w:spacing w:val="-1"/>
        </w:rPr>
        <w:t>purchase</w:t>
      </w:r>
      <w:r w:rsidRPr="00C15E92">
        <w:rPr>
          <w:rFonts w:cs="Times New Roman"/>
          <w:spacing w:val="1"/>
        </w:rPr>
        <w:t xml:space="preserve"> </w:t>
      </w:r>
      <w:r w:rsidRPr="00C15E92">
        <w:rPr>
          <w:rFonts w:cs="Times New Roman"/>
          <w:spacing w:val="-1"/>
        </w:rPr>
        <w:t>on</w:t>
      </w:r>
      <w:r w:rsidRPr="00C15E92">
        <w:rPr>
          <w:rFonts w:cs="Times New Roman"/>
          <w:spacing w:val="1"/>
        </w:rPr>
        <w:t xml:space="preserve"> </w:t>
      </w:r>
      <w:r w:rsidRPr="00C15E92">
        <w:rPr>
          <w:rFonts w:cs="Times New Roman"/>
          <w:spacing w:val="-1"/>
        </w:rPr>
        <w:t>the</w:t>
      </w:r>
      <w:r w:rsidRPr="00C15E92">
        <w:rPr>
          <w:rFonts w:cs="Times New Roman"/>
          <w:spacing w:val="1"/>
        </w:rPr>
        <w:t xml:space="preserve"> </w:t>
      </w:r>
      <w:r w:rsidRPr="00C15E92">
        <w:rPr>
          <w:rFonts w:cs="Times New Roman"/>
          <w:spacing w:val="-1"/>
        </w:rPr>
        <w:t>basis</w:t>
      </w:r>
      <w:r w:rsidRPr="00C15E92">
        <w:rPr>
          <w:rFonts w:cs="Times New Roman"/>
          <w:spacing w:val="1"/>
        </w:rPr>
        <w:t xml:space="preserve"> </w:t>
      </w:r>
      <w:r w:rsidRPr="00C15E92">
        <w:rPr>
          <w:rFonts w:cs="Times New Roman"/>
          <w:spacing w:val="-1"/>
        </w:rPr>
        <w:t>of</w:t>
      </w:r>
      <w:r w:rsidRPr="00C15E92">
        <w:rPr>
          <w:rFonts w:cs="Times New Roman"/>
          <w:spacing w:val="1"/>
        </w:rPr>
        <w:t xml:space="preserve"> </w:t>
      </w:r>
      <w:r w:rsidRPr="00C15E92">
        <w:rPr>
          <w:rFonts w:cs="Times New Roman"/>
          <w:spacing w:val="-1"/>
        </w:rPr>
        <w:t>interpersonal</w:t>
      </w:r>
      <w:r w:rsidRPr="00C15E92">
        <w:rPr>
          <w:rFonts w:cs="Times New Roman"/>
          <w:spacing w:val="1"/>
        </w:rPr>
        <w:t xml:space="preserve"> </w:t>
      </w:r>
      <w:r w:rsidRPr="00C15E92">
        <w:rPr>
          <w:rFonts w:cs="Times New Roman"/>
          <w:spacing w:val="-1"/>
        </w:rPr>
        <w:t>influence</w:t>
      </w:r>
      <w:r w:rsidRPr="00C15E92">
        <w:rPr>
          <w:rFonts w:cs="Times New Roman"/>
          <w:spacing w:val="24"/>
        </w:rPr>
        <w:t xml:space="preserve"> </w:t>
      </w:r>
      <w:r w:rsidRPr="00C15E92">
        <w:rPr>
          <w:rFonts w:cs="Times New Roman"/>
          <w:spacing w:val="-1"/>
        </w:rPr>
        <w:t>processes</w:t>
      </w:r>
      <w:r w:rsidRPr="00C15E92">
        <w:rPr>
          <w:rFonts w:cs="Times New Roman"/>
          <w:spacing w:val="3"/>
        </w:rPr>
        <w:t xml:space="preserve"> </w:t>
      </w:r>
      <w:r w:rsidRPr="00C15E92">
        <w:rPr>
          <w:rFonts w:cs="Times New Roman"/>
          <w:spacing w:val="-1"/>
        </w:rPr>
        <w:t>within</w:t>
      </w:r>
      <w:r w:rsidRPr="00C15E92">
        <w:rPr>
          <w:rFonts w:cs="Times New Roman"/>
          <w:spacing w:val="3"/>
        </w:rPr>
        <w:t xml:space="preserve"> </w:t>
      </w:r>
      <w:r w:rsidRPr="00C15E92">
        <w:rPr>
          <w:rFonts w:cs="Times New Roman"/>
        </w:rPr>
        <w:t>a</w:t>
      </w:r>
      <w:r w:rsidRPr="00C15E92">
        <w:rPr>
          <w:rFonts w:cs="Times New Roman"/>
          <w:spacing w:val="3"/>
        </w:rPr>
        <w:t xml:space="preserve"> </w:t>
      </w:r>
      <w:r w:rsidRPr="00C15E92">
        <w:rPr>
          <w:rFonts w:cs="Times New Roman"/>
          <w:spacing w:val="-1"/>
        </w:rPr>
        <w:t>market.</w:t>
      </w:r>
      <w:r w:rsidRPr="00C15E92">
        <w:rPr>
          <w:rFonts w:cs="Times New Roman"/>
          <w:spacing w:val="3"/>
        </w:rPr>
        <w:t xml:space="preserve"> </w:t>
      </w:r>
      <w:r w:rsidRPr="00C15E92">
        <w:rPr>
          <w:rFonts w:cs="Times New Roman"/>
          <w:spacing w:val="-1"/>
        </w:rPr>
        <w:t>The</w:t>
      </w:r>
      <w:r w:rsidRPr="00C15E92">
        <w:rPr>
          <w:rFonts w:cs="Times New Roman"/>
          <w:spacing w:val="3"/>
        </w:rPr>
        <w:t xml:space="preserve"> </w:t>
      </w:r>
      <w:r w:rsidRPr="00C15E92">
        <w:rPr>
          <w:rFonts w:cs="Times New Roman"/>
          <w:spacing w:val="-1"/>
        </w:rPr>
        <w:t>diffusion</w:t>
      </w:r>
      <w:r w:rsidRPr="00C15E92">
        <w:rPr>
          <w:rFonts w:cs="Times New Roman"/>
          <w:spacing w:val="3"/>
        </w:rPr>
        <w:t xml:space="preserve"> </w:t>
      </w:r>
      <w:r w:rsidRPr="00C15E92">
        <w:rPr>
          <w:rFonts w:cs="Times New Roman"/>
          <w:spacing w:val="-1"/>
        </w:rPr>
        <w:t>model</w:t>
      </w:r>
      <w:r w:rsidRPr="00C15E92">
        <w:rPr>
          <w:rFonts w:cs="Times New Roman"/>
          <w:spacing w:val="3"/>
        </w:rPr>
        <w:t xml:space="preserve"> </w:t>
      </w:r>
      <w:r w:rsidRPr="00C15E92">
        <w:rPr>
          <w:rFonts w:cs="Times New Roman"/>
          <w:spacing w:val="-1"/>
        </w:rPr>
        <w:t>is</w:t>
      </w:r>
      <w:r w:rsidRPr="00C15E92">
        <w:rPr>
          <w:rFonts w:cs="Times New Roman"/>
          <w:spacing w:val="3"/>
        </w:rPr>
        <w:t xml:space="preserve"> </w:t>
      </w:r>
      <w:r w:rsidRPr="00C15E92">
        <w:rPr>
          <w:rFonts w:cs="Times New Roman"/>
          <w:spacing w:val="-1"/>
        </w:rPr>
        <w:t>formulated</w:t>
      </w:r>
      <w:r w:rsidRPr="00C15E92">
        <w:rPr>
          <w:rFonts w:cs="Times New Roman"/>
          <w:spacing w:val="3"/>
        </w:rPr>
        <w:t xml:space="preserve"> </w:t>
      </w:r>
      <w:r w:rsidRPr="00C15E92">
        <w:rPr>
          <w:rFonts w:cs="Times New Roman"/>
          <w:spacing w:val="-1"/>
        </w:rPr>
        <w:t>as:</w:t>
      </w:r>
    </w:p>
    <w:p w:rsidR="00DD0C7E" w:rsidRDefault="00DD0C7E" w:rsidP="00DD0C7E">
      <w:pPr>
        <w:pStyle w:val="BodyText"/>
        <w:ind w:right="184"/>
        <w:rPr>
          <w:rFonts w:cs="Times New Roman"/>
          <w:spacing w:val="-1"/>
        </w:rPr>
      </w:pPr>
    </w:p>
    <w:p w:rsidR="00DD0C7E" w:rsidRDefault="00C15E92" w:rsidP="00DD0C7E">
      <w:pPr>
        <w:pStyle w:val="BodyText"/>
        <w:ind w:right="184"/>
        <w:rPr>
          <w:rFonts w:cs="Times New Roman"/>
          <w:spacing w:val="30"/>
        </w:rPr>
      </w:pPr>
      <w:r w:rsidRPr="00C15E92">
        <w:rPr>
          <w:rFonts w:cs="Times New Roman"/>
          <w:spacing w:val="-2"/>
        </w:rPr>
        <w:t>Adp</w:t>
      </w:r>
      <w:r w:rsidRPr="00C15E92">
        <w:rPr>
          <w:rFonts w:cs="Times New Roman"/>
          <w:spacing w:val="-2"/>
          <w:position w:val="-2"/>
        </w:rPr>
        <w:t>t</w:t>
      </w:r>
      <w:r w:rsidRPr="00C15E92">
        <w:rPr>
          <w:rFonts w:cs="Times New Roman"/>
          <w:spacing w:val="20"/>
          <w:position w:val="-2"/>
        </w:rPr>
        <w:t xml:space="preserve"> </w:t>
      </w:r>
      <w:r w:rsidRPr="00C15E92">
        <w:rPr>
          <w:rFonts w:cs="Times New Roman"/>
        </w:rPr>
        <w:t>=</w:t>
      </w:r>
      <w:r w:rsidRPr="00C15E92">
        <w:rPr>
          <w:rFonts w:cs="Times New Roman"/>
          <w:spacing w:val="1"/>
        </w:rPr>
        <w:t xml:space="preserve"> </w:t>
      </w:r>
      <w:r w:rsidRPr="00C15E92">
        <w:rPr>
          <w:rFonts w:cs="Times New Roman"/>
          <w:spacing w:val="-1"/>
        </w:rPr>
        <w:t>Ino</w:t>
      </w:r>
      <w:r w:rsidRPr="00C15E92">
        <w:rPr>
          <w:rFonts w:cs="Times New Roman"/>
          <w:spacing w:val="1"/>
        </w:rPr>
        <w:t xml:space="preserve"> </w:t>
      </w:r>
      <w:r w:rsidRPr="00C15E92">
        <w:rPr>
          <w:rFonts w:cs="Times New Roman"/>
          <w:spacing w:val="-1"/>
        </w:rPr>
        <w:t>(Pot</w:t>
      </w:r>
      <w:r w:rsidRPr="00C15E92">
        <w:rPr>
          <w:rFonts w:cs="Times New Roman"/>
          <w:spacing w:val="1"/>
        </w:rPr>
        <w:t xml:space="preserve"> </w:t>
      </w:r>
      <w:r w:rsidRPr="00C15E92">
        <w:rPr>
          <w:rFonts w:cs="Times New Roman"/>
        </w:rPr>
        <w:t>–</w:t>
      </w:r>
      <w:r w:rsidRPr="00C15E92">
        <w:rPr>
          <w:rFonts w:cs="Times New Roman"/>
          <w:spacing w:val="1"/>
        </w:rPr>
        <w:t xml:space="preserve"> </w:t>
      </w:r>
      <w:r w:rsidRPr="00C15E92">
        <w:rPr>
          <w:rFonts w:cs="Times New Roman"/>
          <w:spacing w:val="-1"/>
        </w:rPr>
        <w:t>Cum</w:t>
      </w:r>
      <w:r w:rsidRPr="00C15E92">
        <w:rPr>
          <w:rFonts w:cs="Times New Roman"/>
          <w:spacing w:val="-1"/>
          <w:position w:val="-2"/>
        </w:rPr>
        <w:t>t</w:t>
      </w:r>
      <w:r w:rsidRPr="00C15E92">
        <w:rPr>
          <w:rFonts w:cs="Times New Roman"/>
          <w:spacing w:val="-1"/>
        </w:rPr>
        <w:t>)</w:t>
      </w:r>
      <w:r w:rsidRPr="00C15E92">
        <w:rPr>
          <w:rFonts w:cs="Times New Roman"/>
        </w:rPr>
        <w:t xml:space="preserve"> +</w:t>
      </w:r>
      <w:r w:rsidRPr="00C15E92">
        <w:rPr>
          <w:rFonts w:cs="Times New Roman"/>
          <w:spacing w:val="1"/>
        </w:rPr>
        <w:t xml:space="preserve"> </w:t>
      </w:r>
      <w:r w:rsidRPr="00C15E92">
        <w:rPr>
          <w:rFonts w:cs="Times New Roman"/>
          <w:spacing w:val="-1"/>
        </w:rPr>
        <w:t>Imi</w:t>
      </w:r>
      <w:r w:rsidRPr="00C15E92">
        <w:rPr>
          <w:rFonts w:cs="Times New Roman"/>
          <w:spacing w:val="1"/>
        </w:rPr>
        <w:t xml:space="preserve"> </w:t>
      </w:r>
      <w:r w:rsidRPr="00C15E92">
        <w:rPr>
          <w:rFonts w:cs="Times New Roman"/>
          <w:spacing w:val="-1"/>
        </w:rPr>
        <w:t>(Cum</w:t>
      </w:r>
      <w:r w:rsidRPr="00C15E92">
        <w:rPr>
          <w:rFonts w:cs="Times New Roman"/>
          <w:spacing w:val="-1"/>
          <w:position w:val="-2"/>
        </w:rPr>
        <w:t>t</w:t>
      </w:r>
      <w:r w:rsidRPr="00C15E92">
        <w:rPr>
          <w:rFonts w:cs="Times New Roman"/>
          <w:spacing w:val="-1"/>
        </w:rPr>
        <w:t>/Pot)(Pot</w:t>
      </w:r>
      <w:r w:rsidRPr="00C15E92">
        <w:rPr>
          <w:rFonts w:cs="Times New Roman"/>
          <w:spacing w:val="2"/>
        </w:rPr>
        <w:t xml:space="preserve"> </w:t>
      </w:r>
      <w:r w:rsidRPr="00C15E92">
        <w:rPr>
          <w:rFonts w:cs="Times New Roman"/>
        </w:rPr>
        <w:t>–</w:t>
      </w:r>
      <w:r w:rsidRPr="00C15E92">
        <w:rPr>
          <w:rFonts w:cs="Times New Roman"/>
          <w:spacing w:val="2"/>
        </w:rPr>
        <w:t xml:space="preserve"> </w:t>
      </w:r>
      <w:r w:rsidRPr="00C15E92">
        <w:rPr>
          <w:rFonts w:cs="Times New Roman"/>
          <w:spacing w:val="-1"/>
        </w:rPr>
        <w:t>Cum</w:t>
      </w:r>
      <w:r w:rsidRPr="00C15E92">
        <w:rPr>
          <w:rFonts w:cs="Times New Roman"/>
          <w:spacing w:val="-1"/>
          <w:position w:val="-2"/>
        </w:rPr>
        <w:t>t</w:t>
      </w:r>
      <w:r w:rsidRPr="00C15E92">
        <w:rPr>
          <w:rFonts w:cs="Times New Roman"/>
          <w:spacing w:val="-1"/>
        </w:rPr>
        <w:t>)</w:t>
      </w:r>
      <w:r w:rsidRPr="00C15E92">
        <w:rPr>
          <w:rFonts w:cs="Times New Roman"/>
          <w:spacing w:val="-1"/>
        </w:rPr>
        <w:tab/>
      </w:r>
      <w:r w:rsidR="00DD0C7E">
        <w:rPr>
          <w:rFonts w:cs="Times New Roman"/>
          <w:spacing w:val="-1"/>
        </w:rPr>
        <w:tab/>
      </w:r>
      <w:r w:rsidR="00DD0C7E">
        <w:rPr>
          <w:rFonts w:cs="Times New Roman"/>
          <w:spacing w:val="-1"/>
        </w:rPr>
        <w:tab/>
      </w:r>
      <w:r w:rsidRPr="00C15E92">
        <w:rPr>
          <w:rFonts w:cs="Times New Roman"/>
          <w:spacing w:val="1"/>
        </w:rPr>
        <w:t>(</w:t>
      </w:r>
      <w:r w:rsidR="00DD0C7E">
        <w:rPr>
          <w:rFonts w:cs="Times New Roman"/>
          <w:spacing w:val="1"/>
        </w:rPr>
        <w:t>1</w:t>
      </w:r>
      <w:r w:rsidRPr="00C15E92">
        <w:rPr>
          <w:rFonts w:cs="Times New Roman"/>
          <w:spacing w:val="1"/>
        </w:rPr>
        <w:t>)</w:t>
      </w:r>
      <w:r w:rsidRPr="00C15E92">
        <w:rPr>
          <w:rFonts w:cs="Times New Roman"/>
          <w:spacing w:val="30"/>
        </w:rPr>
        <w:t xml:space="preserve"> </w:t>
      </w:r>
    </w:p>
    <w:p w:rsidR="00C15E92" w:rsidRPr="00C15E92" w:rsidRDefault="00C15E92" w:rsidP="00DD0C7E">
      <w:pPr>
        <w:pStyle w:val="BodyText"/>
        <w:ind w:right="184" w:firstLine="575"/>
        <w:rPr>
          <w:rFonts w:cs="Times New Roman"/>
        </w:rPr>
      </w:pPr>
      <w:r w:rsidRPr="00C15E92">
        <w:rPr>
          <w:rFonts w:cs="Times New Roman"/>
          <w:spacing w:val="-2"/>
        </w:rPr>
        <w:t>where</w:t>
      </w:r>
    </w:p>
    <w:p w:rsidR="00C15E92" w:rsidRPr="00C15E92" w:rsidRDefault="00C15E92" w:rsidP="00C15E92">
      <w:pPr>
        <w:pStyle w:val="BodyText"/>
        <w:tabs>
          <w:tab w:val="left" w:pos="2684"/>
        </w:tabs>
        <w:spacing w:before="16"/>
        <w:ind w:left="1604"/>
        <w:rPr>
          <w:rFonts w:cs="Times New Roman"/>
        </w:rPr>
      </w:pPr>
      <w:r w:rsidRPr="00C15E92">
        <w:rPr>
          <w:rFonts w:cs="Times New Roman"/>
          <w:spacing w:val="-2"/>
        </w:rPr>
        <w:t>Adp</w:t>
      </w:r>
      <w:r w:rsidRPr="00C15E92">
        <w:rPr>
          <w:rFonts w:cs="Times New Roman"/>
          <w:spacing w:val="-3"/>
          <w:position w:val="-2"/>
        </w:rPr>
        <w:t>t</w:t>
      </w:r>
      <w:r w:rsidRPr="00C15E92">
        <w:rPr>
          <w:rFonts w:cs="Times New Roman"/>
          <w:spacing w:val="2"/>
          <w:position w:val="-2"/>
        </w:rPr>
        <w:t xml:space="preserve"> </w:t>
      </w:r>
      <w:r w:rsidRPr="00C15E92">
        <w:rPr>
          <w:rFonts w:cs="Times New Roman"/>
        </w:rPr>
        <w:t>=</w:t>
      </w:r>
      <w:r w:rsidRPr="00C15E92">
        <w:rPr>
          <w:rFonts w:cs="Times New Roman"/>
        </w:rPr>
        <w:tab/>
      </w:r>
      <w:r w:rsidRPr="00C15E92">
        <w:rPr>
          <w:rFonts w:cs="Times New Roman"/>
          <w:spacing w:val="-1"/>
        </w:rPr>
        <w:t>The</w:t>
      </w:r>
      <w:r w:rsidRPr="00C15E92">
        <w:rPr>
          <w:rFonts w:cs="Times New Roman"/>
          <w:spacing w:val="1"/>
        </w:rPr>
        <w:t xml:space="preserve"> </w:t>
      </w:r>
      <w:r w:rsidRPr="00C15E92">
        <w:rPr>
          <w:rFonts w:cs="Times New Roman"/>
          <w:spacing w:val="-1"/>
        </w:rPr>
        <w:t>number</w:t>
      </w:r>
      <w:r w:rsidRPr="00C15E92">
        <w:rPr>
          <w:rFonts w:cs="Times New Roman"/>
          <w:spacing w:val="1"/>
        </w:rPr>
        <w:t xml:space="preserve"> </w:t>
      </w:r>
      <w:r w:rsidRPr="00C15E92">
        <w:rPr>
          <w:rFonts w:cs="Times New Roman"/>
          <w:spacing w:val="-1"/>
        </w:rPr>
        <w:t>of</w:t>
      </w:r>
      <w:r w:rsidRPr="00C15E92">
        <w:rPr>
          <w:rFonts w:cs="Times New Roman"/>
          <w:spacing w:val="1"/>
        </w:rPr>
        <w:t xml:space="preserve"> </w:t>
      </w:r>
      <w:r w:rsidRPr="00C15E92">
        <w:rPr>
          <w:rFonts w:cs="Times New Roman"/>
          <w:spacing w:val="-1"/>
        </w:rPr>
        <w:t>adopters</w:t>
      </w:r>
      <w:r w:rsidRPr="00C15E92">
        <w:rPr>
          <w:rFonts w:cs="Times New Roman"/>
          <w:spacing w:val="1"/>
        </w:rPr>
        <w:t xml:space="preserve"> </w:t>
      </w:r>
      <w:r w:rsidRPr="00C15E92">
        <w:rPr>
          <w:rFonts w:cs="Times New Roman"/>
          <w:spacing w:val="-1"/>
        </w:rPr>
        <w:t>at</w:t>
      </w:r>
      <w:r w:rsidRPr="00C15E92">
        <w:rPr>
          <w:rFonts w:cs="Times New Roman"/>
          <w:spacing w:val="1"/>
        </w:rPr>
        <w:t xml:space="preserve"> </w:t>
      </w:r>
      <w:r w:rsidRPr="00C15E92">
        <w:rPr>
          <w:rFonts w:cs="Times New Roman"/>
          <w:spacing w:val="-1"/>
        </w:rPr>
        <w:t>time</w:t>
      </w:r>
      <w:r w:rsidRPr="00C15E92">
        <w:rPr>
          <w:rFonts w:cs="Times New Roman"/>
          <w:spacing w:val="1"/>
        </w:rPr>
        <w:t xml:space="preserve"> </w:t>
      </w:r>
      <w:r w:rsidRPr="00C15E92">
        <w:rPr>
          <w:rFonts w:cs="Times New Roman"/>
          <w:i/>
        </w:rPr>
        <w:t>t</w:t>
      </w:r>
    </w:p>
    <w:p w:rsidR="008F4E3E" w:rsidRDefault="00C15E92" w:rsidP="00C15E92">
      <w:pPr>
        <w:pStyle w:val="BodyText"/>
        <w:tabs>
          <w:tab w:val="left" w:pos="2684"/>
        </w:tabs>
        <w:spacing w:before="109" w:line="343" w:lineRule="auto"/>
        <w:ind w:left="1604" w:right="3654"/>
        <w:rPr>
          <w:rFonts w:cs="Times New Roman"/>
          <w:spacing w:val="22"/>
        </w:rPr>
      </w:pPr>
      <w:r w:rsidRPr="00C15E92">
        <w:rPr>
          <w:rFonts w:cs="Times New Roman"/>
        </w:rPr>
        <w:t>Ino</w:t>
      </w:r>
      <w:r w:rsidRPr="00C15E92">
        <w:rPr>
          <w:rFonts w:cs="Times New Roman"/>
          <w:spacing w:val="2"/>
        </w:rPr>
        <w:t xml:space="preserve"> </w:t>
      </w:r>
      <w:r w:rsidRPr="00C15E92">
        <w:rPr>
          <w:rFonts w:cs="Times New Roman"/>
        </w:rPr>
        <w:t>=</w:t>
      </w:r>
      <w:r w:rsidRPr="00C15E92">
        <w:rPr>
          <w:rFonts w:cs="Times New Roman"/>
        </w:rPr>
        <w:tab/>
      </w:r>
      <w:r w:rsidRPr="00C15E92">
        <w:rPr>
          <w:rFonts w:cs="Times New Roman"/>
          <w:spacing w:val="-1"/>
        </w:rPr>
        <w:t>Coefficient</w:t>
      </w:r>
      <w:r w:rsidRPr="00C15E92">
        <w:rPr>
          <w:rFonts w:cs="Times New Roman"/>
          <w:spacing w:val="1"/>
        </w:rPr>
        <w:t xml:space="preserve"> </w:t>
      </w:r>
      <w:r w:rsidRPr="00C15E92">
        <w:rPr>
          <w:rFonts w:cs="Times New Roman"/>
          <w:spacing w:val="-1"/>
        </w:rPr>
        <w:t>of</w:t>
      </w:r>
      <w:r w:rsidRPr="00C15E92">
        <w:rPr>
          <w:rFonts w:cs="Times New Roman"/>
          <w:spacing w:val="1"/>
        </w:rPr>
        <w:t xml:space="preserve"> </w:t>
      </w:r>
      <w:r w:rsidRPr="00C15E92">
        <w:rPr>
          <w:rFonts w:cs="Times New Roman"/>
          <w:spacing w:val="-1"/>
        </w:rPr>
        <w:t>innovation</w:t>
      </w:r>
    </w:p>
    <w:p w:rsidR="00B7206D" w:rsidRDefault="00C15E92" w:rsidP="00C15E92">
      <w:pPr>
        <w:pStyle w:val="BodyText"/>
        <w:tabs>
          <w:tab w:val="left" w:pos="2684"/>
        </w:tabs>
        <w:spacing w:before="109" w:line="343" w:lineRule="auto"/>
        <w:ind w:left="1604" w:right="3654"/>
        <w:rPr>
          <w:rFonts w:cs="Times New Roman"/>
          <w:spacing w:val="24"/>
        </w:rPr>
      </w:pPr>
      <w:r w:rsidRPr="00C15E92">
        <w:rPr>
          <w:rFonts w:cs="Times New Roman"/>
          <w:spacing w:val="-2"/>
        </w:rPr>
        <w:t>Imi</w:t>
      </w:r>
      <w:r w:rsidRPr="00C15E92">
        <w:rPr>
          <w:rFonts w:cs="Times New Roman"/>
        </w:rPr>
        <w:t xml:space="preserve"> =</w:t>
      </w:r>
      <w:r w:rsidRPr="00C15E92">
        <w:rPr>
          <w:rFonts w:cs="Times New Roman"/>
        </w:rPr>
        <w:tab/>
      </w:r>
      <w:r w:rsidRPr="00C15E92">
        <w:rPr>
          <w:rFonts w:cs="Times New Roman"/>
          <w:spacing w:val="-1"/>
        </w:rPr>
        <w:t>Coefficient</w:t>
      </w:r>
      <w:r w:rsidRPr="00C15E92">
        <w:rPr>
          <w:rFonts w:cs="Times New Roman"/>
          <w:spacing w:val="1"/>
        </w:rPr>
        <w:t xml:space="preserve"> </w:t>
      </w:r>
      <w:r w:rsidRPr="00C15E92">
        <w:rPr>
          <w:rFonts w:cs="Times New Roman"/>
          <w:spacing w:val="-1"/>
        </w:rPr>
        <w:t>of</w:t>
      </w:r>
      <w:r w:rsidRPr="00C15E92">
        <w:rPr>
          <w:rFonts w:cs="Times New Roman"/>
          <w:spacing w:val="1"/>
        </w:rPr>
        <w:t xml:space="preserve"> </w:t>
      </w:r>
      <w:r w:rsidRPr="00C15E92">
        <w:rPr>
          <w:rFonts w:cs="Times New Roman"/>
          <w:spacing w:val="-1"/>
        </w:rPr>
        <w:t>imitation</w:t>
      </w:r>
      <w:r w:rsidRPr="00C15E92">
        <w:rPr>
          <w:rFonts w:cs="Times New Roman"/>
          <w:spacing w:val="24"/>
        </w:rPr>
        <w:t xml:space="preserve"> </w:t>
      </w:r>
    </w:p>
    <w:p w:rsidR="00C15E92" w:rsidRPr="00C15E92" w:rsidRDefault="00C15E92" w:rsidP="00C15E92">
      <w:pPr>
        <w:pStyle w:val="BodyText"/>
        <w:tabs>
          <w:tab w:val="left" w:pos="2684"/>
        </w:tabs>
        <w:spacing w:before="109" w:line="343" w:lineRule="auto"/>
        <w:ind w:left="1604" w:right="3654"/>
        <w:rPr>
          <w:rFonts w:cs="Times New Roman"/>
        </w:rPr>
      </w:pPr>
      <w:r w:rsidRPr="00C15E92">
        <w:rPr>
          <w:rFonts w:cs="Times New Roman"/>
        </w:rPr>
        <w:t>Pot</w:t>
      </w:r>
      <w:r w:rsidRPr="00C15E92">
        <w:rPr>
          <w:rFonts w:cs="Times New Roman"/>
          <w:spacing w:val="2"/>
        </w:rPr>
        <w:t xml:space="preserve"> </w:t>
      </w:r>
      <w:r w:rsidRPr="00C15E92">
        <w:rPr>
          <w:rFonts w:cs="Times New Roman"/>
        </w:rPr>
        <w:t>=</w:t>
      </w:r>
      <w:r w:rsidRPr="00C15E92">
        <w:rPr>
          <w:rFonts w:cs="Times New Roman"/>
        </w:rPr>
        <w:tab/>
      </w:r>
      <w:r w:rsidRPr="00C15E92">
        <w:rPr>
          <w:rFonts w:cs="Times New Roman"/>
          <w:spacing w:val="-1"/>
        </w:rPr>
        <w:t>Market</w:t>
      </w:r>
      <w:r w:rsidRPr="00C15E92">
        <w:rPr>
          <w:rFonts w:cs="Times New Roman"/>
          <w:spacing w:val="1"/>
        </w:rPr>
        <w:t xml:space="preserve"> </w:t>
      </w:r>
      <w:r w:rsidRPr="00C15E92">
        <w:rPr>
          <w:rFonts w:cs="Times New Roman"/>
          <w:spacing w:val="-1"/>
        </w:rPr>
        <w:t>potential</w:t>
      </w:r>
    </w:p>
    <w:p w:rsidR="00C15E92" w:rsidRPr="00C15E92" w:rsidRDefault="00C15E92" w:rsidP="00C15E92">
      <w:pPr>
        <w:pStyle w:val="BodyText"/>
        <w:tabs>
          <w:tab w:val="left" w:pos="2684"/>
        </w:tabs>
        <w:spacing w:before="2"/>
        <w:ind w:left="1604"/>
        <w:rPr>
          <w:rFonts w:cs="Times New Roman"/>
        </w:rPr>
      </w:pPr>
      <w:r w:rsidRPr="00C15E92">
        <w:rPr>
          <w:rFonts w:cs="Times New Roman"/>
          <w:spacing w:val="-2"/>
        </w:rPr>
        <w:t>Cum</w:t>
      </w:r>
      <w:r w:rsidRPr="00C15E92">
        <w:rPr>
          <w:rFonts w:cs="Times New Roman"/>
          <w:spacing w:val="-2"/>
          <w:position w:val="-2"/>
        </w:rPr>
        <w:t>t</w:t>
      </w:r>
      <w:r w:rsidRPr="00C15E92">
        <w:rPr>
          <w:rFonts w:cs="Times New Roman"/>
          <w:spacing w:val="1"/>
          <w:position w:val="-2"/>
        </w:rPr>
        <w:t xml:space="preserve"> </w:t>
      </w:r>
      <w:r w:rsidRPr="00C15E92">
        <w:rPr>
          <w:rFonts w:cs="Times New Roman"/>
        </w:rPr>
        <w:t>=</w:t>
      </w:r>
      <w:r w:rsidRPr="00C15E92">
        <w:rPr>
          <w:rFonts w:cs="Times New Roman"/>
        </w:rPr>
        <w:tab/>
      </w:r>
      <w:r w:rsidRPr="00C15E92">
        <w:rPr>
          <w:rFonts w:cs="Times New Roman"/>
          <w:spacing w:val="-1"/>
        </w:rPr>
        <w:t>Cumulative</w:t>
      </w:r>
      <w:r w:rsidRPr="00C15E92">
        <w:rPr>
          <w:rFonts w:cs="Times New Roman"/>
          <w:spacing w:val="2"/>
        </w:rPr>
        <w:t xml:space="preserve"> </w:t>
      </w:r>
      <w:r w:rsidRPr="00C15E92">
        <w:rPr>
          <w:rFonts w:cs="Times New Roman"/>
          <w:spacing w:val="-1"/>
        </w:rPr>
        <w:t>number</w:t>
      </w:r>
      <w:r w:rsidRPr="00C15E92">
        <w:rPr>
          <w:rFonts w:cs="Times New Roman"/>
          <w:spacing w:val="2"/>
        </w:rPr>
        <w:t xml:space="preserve"> </w:t>
      </w:r>
      <w:r w:rsidRPr="00C15E92">
        <w:rPr>
          <w:rFonts w:cs="Times New Roman"/>
          <w:spacing w:val="-1"/>
        </w:rPr>
        <w:t>of</w:t>
      </w:r>
      <w:r w:rsidRPr="00C15E92">
        <w:rPr>
          <w:rFonts w:cs="Times New Roman"/>
          <w:spacing w:val="2"/>
        </w:rPr>
        <w:t xml:space="preserve"> </w:t>
      </w:r>
      <w:r w:rsidRPr="00C15E92">
        <w:rPr>
          <w:rFonts w:cs="Times New Roman"/>
          <w:spacing w:val="-1"/>
        </w:rPr>
        <w:t>adopters</w:t>
      </w:r>
      <w:r w:rsidRPr="00C15E92">
        <w:rPr>
          <w:rFonts w:cs="Times New Roman"/>
          <w:spacing w:val="2"/>
        </w:rPr>
        <w:t xml:space="preserve"> </w:t>
      </w:r>
      <w:r w:rsidRPr="00C15E92">
        <w:rPr>
          <w:rFonts w:cs="Times New Roman"/>
          <w:spacing w:val="-1"/>
        </w:rPr>
        <w:t>by</w:t>
      </w:r>
      <w:r w:rsidRPr="00C15E92">
        <w:rPr>
          <w:rFonts w:cs="Times New Roman"/>
          <w:spacing w:val="2"/>
        </w:rPr>
        <w:t xml:space="preserve"> </w:t>
      </w:r>
      <w:r w:rsidRPr="00C15E92">
        <w:rPr>
          <w:rFonts w:cs="Times New Roman"/>
          <w:spacing w:val="-1"/>
        </w:rPr>
        <w:t>time</w:t>
      </w:r>
      <w:r w:rsidRPr="00C15E92">
        <w:rPr>
          <w:rFonts w:cs="Times New Roman"/>
          <w:spacing w:val="2"/>
        </w:rPr>
        <w:t xml:space="preserve"> </w:t>
      </w:r>
      <w:r w:rsidRPr="00C15E92">
        <w:rPr>
          <w:rFonts w:cs="Times New Roman"/>
          <w:i/>
        </w:rPr>
        <w:t>t</w:t>
      </w:r>
    </w:p>
    <w:p w:rsidR="00414595" w:rsidRDefault="00414595" w:rsidP="00414595">
      <w:pPr>
        <w:pStyle w:val="BodyText"/>
        <w:spacing w:before="0" w:after="200"/>
        <w:ind w:left="0"/>
        <w:rPr>
          <w:rFonts w:cs="Times New Roman"/>
          <w:spacing w:val="-1"/>
        </w:rPr>
      </w:pPr>
    </w:p>
    <w:p w:rsidR="00C15E92" w:rsidRPr="00C15E92" w:rsidRDefault="00C15E92" w:rsidP="00414595">
      <w:pPr>
        <w:pStyle w:val="BodyText"/>
        <w:spacing w:before="0" w:after="200"/>
        <w:ind w:left="0"/>
        <w:rPr>
          <w:rFonts w:cs="Times New Roman"/>
        </w:rPr>
      </w:pPr>
      <w:r w:rsidRPr="00C15E92">
        <w:rPr>
          <w:rFonts w:cs="Times New Roman"/>
          <w:spacing w:val="-1"/>
        </w:rPr>
        <w:t>Typically,</w:t>
      </w:r>
      <w:r w:rsidRPr="00C15E92">
        <w:rPr>
          <w:rFonts w:cs="Times New Roman"/>
          <w:spacing w:val="2"/>
        </w:rPr>
        <w:t xml:space="preserve"> </w:t>
      </w:r>
      <w:r w:rsidRPr="00C15E92">
        <w:rPr>
          <w:rFonts w:cs="Times New Roman"/>
          <w:spacing w:val="-1"/>
        </w:rPr>
        <w:t>the</w:t>
      </w:r>
      <w:r w:rsidRPr="00C15E92">
        <w:rPr>
          <w:rFonts w:cs="Times New Roman"/>
          <w:spacing w:val="2"/>
        </w:rPr>
        <w:t xml:space="preserve"> </w:t>
      </w:r>
      <w:r w:rsidRPr="00C15E92">
        <w:rPr>
          <w:rFonts w:cs="Times New Roman"/>
          <w:spacing w:val="-1"/>
        </w:rPr>
        <w:t>Ino</w:t>
      </w:r>
      <w:r w:rsidRPr="00C15E92">
        <w:rPr>
          <w:rFonts w:cs="Times New Roman"/>
          <w:spacing w:val="2"/>
        </w:rPr>
        <w:t xml:space="preserve"> </w:t>
      </w:r>
      <w:r w:rsidRPr="00C15E92">
        <w:rPr>
          <w:rFonts w:cs="Times New Roman"/>
          <w:spacing w:val="-1"/>
        </w:rPr>
        <w:t>and</w:t>
      </w:r>
      <w:r w:rsidRPr="00C15E92">
        <w:rPr>
          <w:rFonts w:cs="Times New Roman"/>
          <w:spacing w:val="2"/>
        </w:rPr>
        <w:t xml:space="preserve"> </w:t>
      </w:r>
      <w:r w:rsidRPr="00C15E92">
        <w:rPr>
          <w:rFonts w:cs="Times New Roman"/>
          <w:spacing w:val="-1"/>
        </w:rPr>
        <w:t>Imi</w:t>
      </w:r>
      <w:r w:rsidRPr="00C15E92">
        <w:rPr>
          <w:rFonts w:cs="Times New Roman"/>
          <w:spacing w:val="2"/>
        </w:rPr>
        <w:t xml:space="preserve"> </w:t>
      </w:r>
      <w:r w:rsidRPr="00C15E92">
        <w:rPr>
          <w:rFonts w:cs="Times New Roman"/>
          <w:spacing w:val="-1"/>
        </w:rPr>
        <w:t>parameters</w:t>
      </w:r>
      <w:r w:rsidRPr="00C15E92">
        <w:rPr>
          <w:rFonts w:cs="Times New Roman"/>
          <w:spacing w:val="2"/>
        </w:rPr>
        <w:t xml:space="preserve"> </w:t>
      </w:r>
      <w:r w:rsidRPr="00C15E92">
        <w:rPr>
          <w:rFonts w:cs="Times New Roman"/>
          <w:spacing w:val="-1"/>
        </w:rPr>
        <w:t>are</w:t>
      </w:r>
      <w:r w:rsidRPr="00C15E92">
        <w:rPr>
          <w:rFonts w:cs="Times New Roman"/>
          <w:spacing w:val="2"/>
        </w:rPr>
        <w:t xml:space="preserve"> </w:t>
      </w:r>
      <w:r w:rsidRPr="00C15E92">
        <w:rPr>
          <w:rFonts w:cs="Times New Roman"/>
          <w:spacing w:val="-1"/>
        </w:rPr>
        <w:t>estimated</w:t>
      </w:r>
      <w:r w:rsidRPr="00C15E92">
        <w:rPr>
          <w:rFonts w:cs="Times New Roman"/>
          <w:spacing w:val="2"/>
        </w:rPr>
        <w:t xml:space="preserve"> </w:t>
      </w:r>
      <w:r w:rsidRPr="00C15E92">
        <w:rPr>
          <w:rFonts w:cs="Times New Roman"/>
          <w:spacing w:val="-1"/>
        </w:rPr>
        <w:t>with</w:t>
      </w:r>
      <w:r w:rsidRPr="00C15E92">
        <w:rPr>
          <w:rFonts w:cs="Times New Roman"/>
          <w:spacing w:val="2"/>
        </w:rPr>
        <w:t xml:space="preserve"> </w:t>
      </w:r>
      <w:r w:rsidRPr="00C15E92">
        <w:rPr>
          <w:rFonts w:cs="Times New Roman"/>
        </w:rPr>
        <w:t>a</w:t>
      </w:r>
      <w:r w:rsidRPr="00C15E92">
        <w:rPr>
          <w:rFonts w:cs="Times New Roman"/>
          <w:spacing w:val="2"/>
        </w:rPr>
        <w:t xml:space="preserve"> </w:t>
      </w:r>
      <w:r w:rsidRPr="00C15E92">
        <w:rPr>
          <w:rFonts w:cs="Times New Roman"/>
          <w:spacing w:val="-1"/>
        </w:rPr>
        <w:t>multiple</w:t>
      </w:r>
      <w:r w:rsidRPr="00C15E92">
        <w:rPr>
          <w:rFonts w:cs="Times New Roman"/>
          <w:spacing w:val="2"/>
        </w:rPr>
        <w:t xml:space="preserve"> </w:t>
      </w:r>
      <w:r w:rsidRPr="00C15E92">
        <w:rPr>
          <w:rFonts w:cs="Times New Roman"/>
          <w:spacing w:val="-1"/>
        </w:rPr>
        <w:t>regression</w:t>
      </w:r>
      <w:r w:rsidRPr="00C15E92">
        <w:rPr>
          <w:rFonts w:cs="Times New Roman"/>
          <w:spacing w:val="2"/>
        </w:rPr>
        <w:t xml:space="preserve"> </w:t>
      </w:r>
      <w:r w:rsidRPr="00C15E92">
        <w:rPr>
          <w:rFonts w:cs="Times New Roman"/>
          <w:spacing w:val="-1"/>
        </w:rPr>
        <w:t>analysis</w:t>
      </w:r>
      <w:r w:rsidRPr="00C15E92">
        <w:rPr>
          <w:rFonts w:cs="Times New Roman"/>
          <w:spacing w:val="22"/>
        </w:rPr>
        <w:t xml:space="preserve"> </w:t>
      </w:r>
      <w:r w:rsidR="00240514">
        <w:rPr>
          <w:rFonts w:cs="Times New Roman"/>
          <w:spacing w:val="-1"/>
        </w:rPr>
        <w:t>based on</w:t>
      </w:r>
      <w:r w:rsidR="00240514" w:rsidRPr="00C15E92">
        <w:rPr>
          <w:rFonts w:cs="Times New Roman"/>
          <w:spacing w:val="2"/>
        </w:rPr>
        <w:t xml:space="preserve"> </w:t>
      </w:r>
      <w:r w:rsidRPr="00C15E92">
        <w:rPr>
          <w:rFonts w:cs="Times New Roman"/>
        </w:rPr>
        <w:t>a</w:t>
      </w:r>
      <w:r w:rsidRPr="00C15E92">
        <w:rPr>
          <w:rFonts w:cs="Times New Roman"/>
          <w:spacing w:val="2"/>
        </w:rPr>
        <w:t xml:space="preserve"> </w:t>
      </w:r>
      <w:r w:rsidRPr="00C15E92">
        <w:rPr>
          <w:rFonts w:cs="Times New Roman"/>
          <w:spacing w:val="-1"/>
        </w:rPr>
        <w:t>product’s</w:t>
      </w:r>
      <w:r w:rsidRPr="00C15E92">
        <w:rPr>
          <w:rFonts w:cs="Times New Roman"/>
          <w:spacing w:val="2"/>
        </w:rPr>
        <w:t xml:space="preserve"> </w:t>
      </w:r>
      <w:r w:rsidRPr="00C15E92">
        <w:rPr>
          <w:rFonts w:cs="Times New Roman"/>
          <w:spacing w:val="-1"/>
        </w:rPr>
        <w:t>historical</w:t>
      </w:r>
      <w:r w:rsidRPr="00C15E92">
        <w:rPr>
          <w:rFonts w:cs="Times New Roman"/>
          <w:spacing w:val="2"/>
        </w:rPr>
        <w:t xml:space="preserve"> </w:t>
      </w:r>
      <w:r w:rsidRPr="00C15E92">
        <w:rPr>
          <w:rFonts w:cs="Times New Roman"/>
          <w:spacing w:val="-1"/>
        </w:rPr>
        <w:t>sales</w:t>
      </w:r>
      <w:r w:rsidRPr="00C15E92">
        <w:rPr>
          <w:rFonts w:cs="Times New Roman"/>
          <w:spacing w:val="2"/>
        </w:rPr>
        <w:t xml:space="preserve"> </w:t>
      </w:r>
      <w:r w:rsidRPr="00C15E92">
        <w:rPr>
          <w:rFonts w:cs="Times New Roman"/>
          <w:spacing w:val="-1"/>
        </w:rPr>
        <w:t>data</w:t>
      </w:r>
      <w:r w:rsidR="00240514">
        <w:rPr>
          <w:rFonts w:cs="Times New Roman"/>
          <w:spacing w:val="-1"/>
        </w:rPr>
        <w:t xml:space="preserve">, which is </w:t>
      </w:r>
      <w:r w:rsidRPr="00C15E92">
        <w:rPr>
          <w:rFonts w:cs="Times New Roman"/>
          <w:spacing w:val="-1"/>
        </w:rPr>
        <w:t>then</w:t>
      </w:r>
      <w:r w:rsidRPr="00C15E92">
        <w:rPr>
          <w:rFonts w:cs="Times New Roman"/>
          <w:spacing w:val="2"/>
        </w:rPr>
        <w:t xml:space="preserve"> </w:t>
      </w:r>
      <w:r w:rsidRPr="00C15E92">
        <w:rPr>
          <w:rFonts w:cs="Times New Roman"/>
          <w:spacing w:val="-1"/>
        </w:rPr>
        <w:t>used</w:t>
      </w:r>
      <w:r w:rsidRPr="00C15E92">
        <w:rPr>
          <w:rFonts w:cs="Times New Roman"/>
          <w:spacing w:val="2"/>
        </w:rPr>
        <w:t xml:space="preserve"> </w:t>
      </w:r>
      <w:r w:rsidRPr="00C15E92">
        <w:rPr>
          <w:rFonts w:cs="Times New Roman"/>
          <w:spacing w:val="-1"/>
        </w:rPr>
        <w:t>to</w:t>
      </w:r>
      <w:r w:rsidRPr="00C15E92">
        <w:rPr>
          <w:rFonts w:cs="Times New Roman"/>
          <w:spacing w:val="2"/>
        </w:rPr>
        <w:t xml:space="preserve"> </w:t>
      </w:r>
      <w:r w:rsidRPr="00C15E92">
        <w:rPr>
          <w:rFonts w:cs="Times New Roman"/>
          <w:spacing w:val="-1"/>
        </w:rPr>
        <w:t>predict</w:t>
      </w:r>
      <w:r w:rsidRPr="00C15E92">
        <w:rPr>
          <w:rFonts w:cs="Times New Roman"/>
          <w:spacing w:val="2"/>
        </w:rPr>
        <w:t xml:space="preserve"> </w:t>
      </w:r>
      <w:r w:rsidRPr="00C15E92">
        <w:rPr>
          <w:rFonts w:cs="Times New Roman"/>
          <w:spacing w:val="-1"/>
        </w:rPr>
        <w:t>the</w:t>
      </w:r>
      <w:r w:rsidRPr="00C15E92">
        <w:rPr>
          <w:rFonts w:cs="Times New Roman"/>
          <w:spacing w:val="2"/>
        </w:rPr>
        <w:t xml:space="preserve"> </w:t>
      </w:r>
      <w:r w:rsidRPr="00C15E92">
        <w:rPr>
          <w:rFonts w:cs="Times New Roman"/>
          <w:spacing w:val="-1"/>
        </w:rPr>
        <w:t>penetration</w:t>
      </w:r>
      <w:r w:rsidRPr="00C15E92">
        <w:rPr>
          <w:rFonts w:cs="Times New Roman"/>
          <w:spacing w:val="2"/>
        </w:rPr>
        <w:t xml:space="preserve"> </w:t>
      </w:r>
      <w:r w:rsidRPr="00C15E92">
        <w:rPr>
          <w:rFonts w:cs="Times New Roman"/>
          <w:spacing w:val="-1"/>
        </w:rPr>
        <w:t>of</w:t>
      </w:r>
      <w:r w:rsidRPr="00C15E92">
        <w:rPr>
          <w:rFonts w:cs="Times New Roman"/>
          <w:spacing w:val="2"/>
        </w:rPr>
        <w:t xml:space="preserve"> </w:t>
      </w:r>
      <w:r w:rsidRPr="00C15E92">
        <w:rPr>
          <w:rFonts w:cs="Times New Roman"/>
          <w:spacing w:val="-1"/>
        </w:rPr>
        <w:t>market</w:t>
      </w:r>
      <w:r w:rsidRPr="00C15E92">
        <w:rPr>
          <w:rFonts w:cs="Times New Roman"/>
          <w:spacing w:val="26"/>
        </w:rPr>
        <w:t xml:space="preserve"> </w:t>
      </w:r>
      <w:r w:rsidR="002768A1">
        <w:rPr>
          <w:rFonts w:cs="Times New Roman"/>
          <w:spacing w:val="-1"/>
        </w:rPr>
        <w:t xml:space="preserve">potential. </w:t>
      </w:r>
      <w:r w:rsidRPr="00C15E92">
        <w:rPr>
          <w:rFonts w:cs="Times New Roman"/>
          <w:spacing w:val="-1"/>
        </w:rPr>
        <w:t>However,</w:t>
      </w:r>
      <w:r w:rsidRPr="00C15E92">
        <w:rPr>
          <w:rFonts w:cs="Times New Roman"/>
          <w:spacing w:val="2"/>
        </w:rPr>
        <w:t xml:space="preserve"> </w:t>
      </w:r>
      <w:r w:rsidRPr="00C15E92">
        <w:rPr>
          <w:rFonts w:cs="Times New Roman"/>
          <w:spacing w:val="-1"/>
        </w:rPr>
        <w:t>this</w:t>
      </w:r>
      <w:r w:rsidRPr="00C15E92">
        <w:rPr>
          <w:rFonts w:cs="Times New Roman"/>
          <w:spacing w:val="2"/>
        </w:rPr>
        <w:t xml:space="preserve"> </w:t>
      </w:r>
      <w:r w:rsidRPr="00C15E92">
        <w:rPr>
          <w:rFonts w:cs="Times New Roman"/>
          <w:spacing w:val="-1"/>
        </w:rPr>
        <w:t>approach</w:t>
      </w:r>
      <w:r w:rsidRPr="00C15E92">
        <w:rPr>
          <w:rFonts w:cs="Times New Roman"/>
          <w:spacing w:val="2"/>
        </w:rPr>
        <w:t xml:space="preserve"> </w:t>
      </w:r>
      <w:r w:rsidR="002768A1">
        <w:rPr>
          <w:rFonts w:cs="Times New Roman"/>
          <w:spacing w:val="-1"/>
        </w:rPr>
        <w:t xml:space="preserve">would </w:t>
      </w:r>
      <w:r w:rsidRPr="00C15E92">
        <w:rPr>
          <w:rFonts w:cs="Times New Roman"/>
          <w:spacing w:val="-1"/>
        </w:rPr>
        <w:t>not</w:t>
      </w:r>
      <w:r w:rsidRPr="00C15E92">
        <w:rPr>
          <w:rFonts w:cs="Times New Roman"/>
          <w:spacing w:val="2"/>
        </w:rPr>
        <w:t xml:space="preserve"> </w:t>
      </w:r>
      <w:r w:rsidRPr="00C15E92">
        <w:rPr>
          <w:rFonts w:cs="Times New Roman"/>
          <w:spacing w:val="-1"/>
        </w:rPr>
        <w:t>work</w:t>
      </w:r>
      <w:r w:rsidRPr="00C15E92">
        <w:rPr>
          <w:rFonts w:cs="Times New Roman"/>
          <w:spacing w:val="2"/>
        </w:rPr>
        <w:t xml:space="preserve"> </w:t>
      </w:r>
      <w:r w:rsidRPr="00C15E92">
        <w:rPr>
          <w:rFonts w:cs="Times New Roman"/>
          <w:spacing w:val="-1"/>
        </w:rPr>
        <w:t>in</w:t>
      </w:r>
      <w:r w:rsidRPr="00C15E92">
        <w:rPr>
          <w:rFonts w:cs="Times New Roman"/>
          <w:spacing w:val="2"/>
        </w:rPr>
        <w:t xml:space="preserve"> </w:t>
      </w:r>
      <w:r w:rsidR="002768A1">
        <w:rPr>
          <w:rFonts w:cs="Times New Roman"/>
        </w:rPr>
        <w:t>this current</w:t>
      </w:r>
      <w:r w:rsidRPr="00C15E92">
        <w:rPr>
          <w:rFonts w:cs="Times New Roman"/>
          <w:spacing w:val="2"/>
        </w:rPr>
        <w:t xml:space="preserve"> </w:t>
      </w:r>
      <w:r w:rsidRPr="00C15E92">
        <w:rPr>
          <w:rFonts w:cs="Times New Roman"/>
          <w:spacing w:val="-1"/>
        </w:rPr>
        <w:t>situation</w:t>
      </w:r>
      <w:r w:rsidRPr="00C15E92">
        <w:rPr>
          <w:rFonts w:cs="Times New Roman"/>
          <w:spacing w:val="2"/>
        </w:rPr>
        <w:t xml:space="preserve"> </w:t>
      </w:r>
      <w:r w:rsidRPr="00C15E92">
        <w:rPr>
          <w:rFonts w:cs="Times New Roman"/>
          <w:spacing w:val="-1"/>
        </w:rPr>
        <w:t>where</w:t>
      </w:r>
      <w:r w:rsidRPr="00C15E92">
        <w:rPr>
          <w:rFonts w:cs="Times New Roman"/>
          <w:spacing w:val="2"/>
        </w:rPr>
        <w:t xml:space="preserve"> </w:t>
      </w:r>
      <w:r w:rsidRPr="00C15E92">
        <w:rPr>
          <w:rFonts w:cs="Times New Roman"/>
          <w:spacing w:val="-1"/>
        </w:rPr>
        <w:t>there</w:t>
      </w:r>
      <w:r w:rsidRPr="00C15E92">
        <w:rPr>
          <w:rFonts w:cs="Times New Roman"/>
          <w:spacing w:val="2"/>
        </w:rPr>
        <w:t xml:space="preserve"> </w:t>
      </w:r>
      <w:r w:rsidRPr="00C15E92">
        <w:rPr>
          <w:rFonts w:cs="Times New Roman"/>
          <w:spacing w:val="-1"/>
        </w:rPr>
        <w:t>is</w:t>
      </w:r>
      <w:r w:rsidRPr="00C15E92">
        <w:rPr>
          <w:rFonts w:cs="Times New Roman"/>
          <w:spacing w:val="2"/>
        </w:rPr>
        <w:t xml:space="preserve"> </w:t>
      </w:r>
      <w:r w:rsidR="00947684">
        <w:rPr>
          <w:rFonts w:cs="Times New Roman"/>
          <w:spacing w:val="-1"/>
        </w:rPr>
        <w:t>insufficient</w:t>
      </w:r>
      <w:r w:rsidRPr="00C15E92">
        <w:rPr>
          <w:rFonts w:cs="Times New Roman"/>
          <w:spacing w:val="2"/>
        </w:rPr>
        <w:t xml:space="preserve"> </w:t>
      </w:r>
      <w:r w:rsidRPr="00C15E92">
        <w:rPr>
          <w:rFonts w:cs="Times New Roman"/>
          <w:spacing w:val="-1"/>
        </w:rPr>
        <w:t>historical</w:t>
      </w:r>
      <w:r w:rsidRPr="00C15E92">
        <w:rPr>
          <w:rFonts w:cs="Times New Roman"/>
          <w:spacing w:val="2"/>
        </w:rPr>
        <w:t xml:space="preserve"> </w:t>
      </w:r>
      <w:r w:rsidRPr="00C15E92">
        <w:rPr>
          <w:rFonts w:cs="Times New Roman"/>
          <w:spacing w:val="-1"/>
        </w:rPr>
        <w:t>data.</w:t>
      </w:r>
      <w:r w:rsidRPr="00C15E92">
        <w:rPr>
          <w:rFonts w:cs="Times New Roman"/>
          <w:spacing w:val="2"/>
        </w:rPr>
        <w:t xml:space="preserve"> </w:t>
      </w:r>
      <w:r w:rsidRPr="00C15E92">
        <w:rPr>
          <w:rFonts w:cs="Times New Roman"/>
          <w:spacing w:val="-1"/>
        </w:rPr>
        <w:t>Consequently,</w:t>
      </w:r>
      <w:r w:rsidRPr="00C15E92">
        <w:rPr>
          <w:rFonts w:cs="Times New Roman"/>
          <w:spacing w:val="2"/>
        </w:rPr>
        <w:t xml:space="preserve"> </w:t>
      </w:r>
      <w:r w:rsidRPr="00C15E92">
        <w:rPr>
          <w:rFonts w:cs="Times New Roman"/>
          <w:spacing w:val="-1"/>
        </w:rPr>
        <w:t>an</w:t>
      </w:r>
      <w:r w:rsidRPr="00C15E92">
        <w:rPr>
          <w:rFonts w:cs="Times New Roman"/>
          <w:spacing w:val="2"/>
        </w:rPr>
        <w:t xml:space="preserve"> </w:t>
      </w:r>
      <w:r w:rsidRPr="00C15E92">
        <w:rPr>
          <w:rFonts w:cs="Times New Roman"/>
          <w:spacing w:val="-1"/>
        </w:rPr>
        <w:t>analogical</w:t>
      </w:r>
      <w:r w:rsidRPr="00C15E92">
        <w:rPr>
          <w:rFonts w:cs="Times New Roman"/>
          <w:spacing w:val="2"/>
        </w:rPr>
        <w:t xml:space="preserve"> </w:t>
      </w:r>
      <w:r w:rsidRPr="00C15E92">
        <w:rPr>
          <w:rFonts w:cs="Times New Roman"/>
          <w:spacing w:val="-1"/>
        </w:rPr>
        <w:t>diffusion</w:t>
      </w:r>
      <w:r w:rsidRPr="00C15E92">
        <w:rPr>
          <w:rFonts w:cs="Times New Roman"/>
          <w:spacing w:val="2"/>
        </w:rPr>
        <w:t xml:space="preserve"> </w:t>
      </w:r>
      <w:r w:rsidRPr="00C15E92">
        <w:rPr>
          <w:rFonts w:cs="Times New Roman"/>
          <w:spacing w:val="-1"/>
        </w:rPr>
        <w:t>model</w:t>
      </w:r>
      <w:r w:rsidRPr="00C15E92">
        <w:rPr>
          <w:rFonts w:cs="Times New Roman"/>
          <w:spacing w:val="2"/>
        </w:rPr>
        <w:t xml:space="preserve"> </w:t>
      </w:r>
      <w:r w:rsidR="00DD0C7E">
        <w:rPr>
          <w:rFonts w:cs="Times New Roman"/>
          <w:spacing w:val="-1"/>
        </w:rPr>
        <w:t>will be</w:t>
      </w:r>
      <w:r w:rsidRPr="00C15E92">
        <w:rPr>
          <w:rFonts w:cs="Times New Roman"/>
          <w:spacing w:val="2"/>
        </w:rPr>
        <w:t xml:space="preserve"> </w:t>
      </w:r>
      <w:r w:rsidRPr="00C15E92">
        <w:rPr>
          <w:rFonts w:cs="Times New Roman"/>
          <w:spacing w:val="-1"/>
        </w:rPr>
        <w:t>explored.</w:t>
      </w:r>
      <w:r w:rsidR="00E66D0D">
        <w:rPr>
          <w:rFonts w:cs="Times New Roman"/>
          <w:spacing w:val="-1"/>
        </w:rPr>
        <w:t xml:space="preserve"> </w:t>
      </w:r>
      <w:r w:rsidRPr="00C15E92">
        <w:rPr>
          <w:rFonts w:cs="Times New Roman"/>
          <w:spacing w:val="-1"/>
        </w:rPr>
        <w:t>Analogical</w:t>
      </w:r>
      <w:r w:rsidRPr="00C15E92">
        <w:rPr>
          <w:rFonts w:cs="Times New Roman"/>
          <w:spacing w:val="2"/>
        </w:rPr>
        <w:t xml:space="preserve"> </w:t>
      </w:r>
      <w:r w:rsidRPr="00C15E92">
        <w:rPr>
          <w:rFonts w:cs="Times New Roman"/>
          <w:spacing w:val="-1"/>
        </w:rPr>
        <w:t>diffusion</w:t>
      </w:r>
      <w:r w:rsidRPr="00C15E92">
        <w:rPr>
          <w:rFonts w:cs="Times New Roman"/>
          <w:spacing w:val="2"/>
        </w:rPr>
        <w:t xml:space="preserve"> </w:t>
      </w:r>
      <w:r w:rsidRPr="00C15E92">
        <w:rPr>
          <w:rFonts w:cs="Times New Roman"/>
          <w:spacing w:val="-1"/>
        </w:rPr>
        <w:t>models</w:t>
      </w:r>
      <w:r w:rsidRPr="00C15E92">
        <w:rPr>
          <w:rFonts w:cs="Times New Roman"/>
          <w:spacing w:val="2"/>
        </w:rPr>
        <w:t xml:space="preserve"> </w:t>
      </w:r>
      <w:r w:rsidRPr="00C15E92">
        <w:rPr>
          <w:rFonts w:cs="Times New Roman"/>
          <w:spacing w:val="-1"/>
        </w:rPr>
        <w:t>follow</w:t>
      </w:r>
      <w:r w:rsidRPr="00C15E92">
        <w:rPr>
          <w:rFonts w:cs="Times New Roman"/>
          <w:spacing w:val="2"/>
        </w:rPr>
        <w:t xml:space="preserve"> </w:t>
      </w:r>
      <w:r w:rsidRPr="00C15E92">
        <w:rPr>
          <w:rFonts w:cs="Times New Roman"/>
          <w:spacing w:val="-1"/>
        </w:rPr>
        <w:t>the</w:t>
      </w:r>
      <w:r w:rsidRPr="00C15E92">
        <w:rPr>
          <w:rFonts w:cs="Times New Roman"/>
          <w:spacing w:val="2"/>
        </w:rPr>
        <w:t xml:space="preserve"> </w:t>
      </w:r>
      <w:r w:rsidRPr="00C15E92">
        <w:rPr>
          <w:rFonts w:cs="Times New Roman"/>
          <w:spacing w:val="-1"/>
        </w:rPr>
        <w:t>structure</w:t>
      </w:r>
      <w:r w:rsidRPr="00C15E92">
        <w:rPr>
          <w:rFonts w:cs="Times New Roman"/>
          <w:spacing w:val="2"/>
        </w:rPr>
        <w:t xml:space="preserve"> </w:t>
      </w:r>
      <w:r w:rsidRPr="00C15E92">
        <w:rPr>
          <w:rFonts w:cs="Times New Roman"/>
          <w:spacing w:val="-1"/>
        </w:rPr>
        <w:t>of</w:t>
      </w:r>
      <w:r w:rsidRPr="00C15E92">
        <w:rPr>
          <w:rFonts w:cs="Times New Roman"/>
          <w:spacing w:val="2"/>
        </w:rPr>
        <w:t xml:space="preserve"> </w:t>
      </w:r>
      <w:r w:rsidRPr="00C15E92">
        <w:rPr>
          <w:rFonts w:cs="Times New Roman"/>
          <w:spacing w:val="-1"/>
        </w:rPr>
        <w:t>Equation</w:t>
      </w:r>
      <w:r w:rsidRPr="00C15E92">
        <w:rPr>
          <w:rFonts w:cs="Times New Roman"/>
          <w:spacing w:val="2"/>
        </w:rPr>
        <w:t xml:space="preserve"> </w:t>
      </w:r>
      <w:r w:rsidR="00DD0C7E">
        <w:rPr>
          <w:rFonts w:cs="Times New Roman"/>
          <w:spacing w:val="2"/>
        </w:rPr>
        <w:t>1</w:t>
      </w:r>
      <w:r w:rsidRPr="00C15E92">
        <w:rPr>
          <w:rFonts w:cs="Times New Roman"/>
          <w:spacing w:val="-1"/>
        </w:rPr>
        <w:t>.</w:t>
      </w:r>
      <w:r w:rsidRPr="00C15E92">
        <w:rPr>
          <w:rFonts w:cs="Times New Roman"/>
          <w:spacing w:val="2"/>
        </w:rPr>
        <w:t xml:space="preserve"> </w:t>
      </w:r>
      <w:r w:rsidRPr="00C15E92">
        <w:rPr>
          <w:rFonts w:cs="Times New Roman"/>
          <w:spacing w:val="-1"/>
        </w:rPr>
        <w:t>The</w:t>
      </w:r>
      <w:r w:rsidRPr="00C15E92">
        <w:rPr>
          <w:rFonts w:cs="Times New Roman"/>
          <w:spacing w:val="2"/>
        </w:rPr>
        <w:t xml:space="preserve"> </w:t>
      </w:r>
      <w:r w:rsidRPr="00C15E92">
        <w:rPr>
          <w:rFonts w:cs="Times New Roman"/>
          <w:spacing w:val="-1"/>
        </w:rPr>
        <w:t>literature</w:t>
      </w:r>
      <w:r w:rsidRPr="00C15E92">
        <w:rPr>
          <w:rFonts w:cs="Times New Roman"/>
          <w:spacing w:val="2"/>
        </w:rPr>
        <w:t xml:space="preserve"> </w:t>
      </w:r>
      <w:r w:rsidR="007B4E7E">
        <w:rPr>
          <w:rFonts w:cs="Times New Roman"/>
          <w:spacing w:val="-1"/>
        </w:rPr>
        <w:t>will be</w:t>
      </w:r>
      <w:r w:rsidRPr="00C15E92">
        <w:rPr>
          <w:rFonts w:cs="Times New Roman"/>
          <w:spacing w:val="22"/>
        </w:rPr>
        <w:t xml:space="preserve"> </w:t>
      </w:r>
      <w:r w:rsidRPr="00C15E92">
        <w:rPr>
          <w:rFonts w:cs="Times New Roman"/>
          <w:spacing w:val="-1"/>
        </w:rPr>
        <w:t>reviewed</w:t>
      </w:r>
      <w:r w:rsidRPr="00C15E92">
        <w:rPr>
          <w:rFonts w:cs="Times New Roman"/>
          <w:spacing w:val="1"/>
        </w:rPr>
        <w:t xml:space="preserve"> </w:t>
      </w:r>
      <w:r w:rsidRPr="00C15E92">
        <w:rPr>
          <w:rFonts w:cs="Times New Roman"/>
          <w:spacing w:val="-1"/>
        </w:rPr>
        <w:t>to</w:t>
      </w:r>
      <w:r w:rsidRPr="00C15E92">
        <w:rPr>
          <w:rFonts w:cs="Times New Roman"/>
          <w:spacing w:val="1"/>
        </w:rPr>
        <w:t xml:space="preserve"> </w:t>
      </w:r>
      <w:r w:rsidRPr="00C15E92">
        <w:rPr>
          <w:rFonts w:cs="Times New Roman"/>
          <w:spacing w:val="-1"/>
        </w:rPr>
        <w:t>identify</w:t>
      </w:r>
      <w:r w:rsidRPr="00C15E92">
        <w:rPr>
          <w:rFonts w:cs="Times New Roman"/>
          <w:spacing w:val="1"/>
        </w:rPr>
        <w:t xml:space="preserve"> </w:t>
      </w:r>
      <w:r w:rsidRPr="00C15E92">
        <w:rPr>
          <w:rFonts w:cs="Times New Roman"/>
          <w:spacing w:val="-1"/>
        </w:rPr>
        <w:t>estimates</w:t>
      </w:r>
      <w:r w:rsidRPr="00C15E92">
        <w:rPr>
          <w:rFonts w:cs="Times New Roman"/>
          <w:spacing w:val="1"/>
        </w:rPr>
        <w:t xml:space="preserve"> </w:t>
      </w:r>
      <w:r w:rsidRPr="00C15E92">
        <w:rPr>
          <w:rFonts w:cs="Times New Roman"/>
          <w:spacing w:val="-1"/>
        </w:rPr>
        <w:t>of</w:t>
      </w:r>
      <w:r w:rsidRPr="00C15E92">
        <w:rPr>
          <w:rFonts w:cs="Times New Roman"/>
          <w:spacing w:val="1"/>
        </w:rPr>
        <w:t xml:space="preserve"> </w:t>
      </w:r>
      <w:r w:rsidRPr="00C15E92">
        <w:rPr>
          <w:rFonts w:cs="Times New Roman"/>
          <w:spacing w:val="-1"/>
        </w:rPr>
        <w:t>the</w:t>
      </w:r>
      <w:r w:rsidRPr="00C15E92">
        <w:rPr>
          <w:rFonts w:cs="Times New Roman"/>
          <w:spacing w:val="1"/>
        </w:rPr>
        <w:t xml:space="preserve"> </w:t>
      </w:r>
      <w:r w:rsidRPr="00C15E92">
        <w:rPr>
          <w:rFonts w:cs="Times New Roman"/>
          <w:spacing w:val="-1"/>
        </w:rPr>
        <w:t>two</w:t>
      </w:r>
      <w:r w:rsidRPr="00C15E92">
        <w:rPr>
          <w:rFonts w:cs="Times New Roman"/>
          <w:spacing w:val="1"/>
        </w:rPr>
        <w:t xml:space="preserve"> </w:t>
      </w:r>
      <w:r w:rsidRPr="00C15E92">
        <w:rPr>
          <w:rFonts w:cs="Times New Roman"/>
          <w:spacing w:val="-1"/>
        </w:rPr>
        <w:t>parameters</w:t>
      </w:r>
      <w:r w:rsidRPr="00C15E92">
        <w:rPr>
          <w:rFonts w:cs="Times New Roman"/>
          <w:spacing w:val="1"/>
        </w:rPr>
        <w:t xml:space="preserve"> </w:t>
      </w:r>
      <w:r w:rsidRPr="00C15E92">
        <w:rPr>
          <w:rFonts w:cs="Times New Roman"/>
          <w:spacing w:val="-1"/>
        </w:rPr>
        <w:t>(Ino</w:t>
      </w:r>
      <w:r w:rsidRPr="00C15E92">
        <w:rPr>
          <w:rFonts w:cs="Times New Roman"/>
          <w:spacing w:val="1"/>
        </w:rPr>
        <w:t xml:space="preserve"> </w:t>
      </w:r>
      <w:r w:rsidRPr="00C15E92">
        <w:rPr>
          <w:rFonts w:cs="Times New Roman"/>
          <w:spacing w:val="-1"/>
        </w:rPr>
        <w:t>and</w:t>
      </w:r>
      <w:r w:rsidRPr="00C15E92">
        <w:rPr>
          <w:rFonts w:cs="Times New Roman"/>
          <w:spacing w:val="1"/>
        </w:rPr>
        <w:t xml:space="preserve"> </w:t>
      </w:r>
      <w:r w:rsidRPr="00C15E92">
        <w:rPr>
          <w:rFonts w:cs="Times New Roman"/>
          <w:spacing w:val="-1"/>
        </w:rPr>
        <w:t>Imi)</w:t>
      </w:r>
      <w:r w:rsidRPr="00C15E92">
        <w:rPr>
          <w:rFonts w:cs="Times New Roman"/>
          <w:spacing w:val="1"/>
        </w:rPr>
        <w:t xml:space="preserve"> </w:t>
      </w:r>
      <w:r w:rsidRPr="00C15E92">
        <w:rPr>
          <w:rFonts w:cs="Times New Roman"/>
          <w:spacing w:val="-1"/>
        </w:rPr>
        <w:t>that</w:t>
      </w:r>
      <w:r w:rsidRPr="00C15E92">
        <w:rPr>
          <w:rFonts w:cs="Times New Roman"/>
          <w:spacing w:val="1"/>
        </w:rPr>
        <w:t xml:space="preserve"> </w:t>
      </w:r>
      <w:r w:rsidRPr="00C15E92">
        <w:rPr>
          <w:rFonts w:cs="Times New Roman"/>
          <w:spacing w:val="-1"/>
        </w:rPr>
        <w:t>were</w:t>
      </w:r>
      <w:r w:rsidRPr="00C15E92">
        <w:rPr>
          <w:rFonts w:cs="Times New Roman"/>
          <w:spacing w:val="1"/>
        </w:rPr>
        <w:t xml:space="preserve"> </w:t>
      </w:r>
      <w:r w:rsidRPr="00C15E92">
        <w:rPr>
          <w:rFonts w:cs="Times New Roman"/>
          <w:spacing w:val="-1"/>
        </w:rPr>
        <w:t>estimated</w:t>
      </w:r>
      <w:r w:rsidRPr="00C15E92">
        <w:rPr>
          <w:rFonts w:cs="Times New Roman"/>
          <w:spacing w:val="26"/>
        </w:rPr>
        <w:t xml:space="preserve"> </w:t>
      </w:r>
      <w:r w:rsidRPr="00C15E92">
        <w:rPr>
          <w:rFonts w:cs="Times New Roman"/>
          <w:spacing w:val="-1"/>
        </w:rPr>
        <w:t>from</w:t>
      </w:r>
      <w:r w:rsidRPr="00C15E92">
        <w:rPr>
          <w:rFonts w:cs="Times New Roman"/>
          <w:spacing w:val="2"/>
        </w:rPr>
        <w:t xml:space="preserve"> </w:t>
      </w:r>
      <w:r w:rsidRPr="00C15E92">
        <w:rPr>
          <w:rFonts w:cs="Times New Roman"/>
          <w:spacing w:val="-1"/>
        </w:rPr>
        <w:t>the</w:t>
      </w:r>
      <w:r w:rsidRPr="00C15E92">
        <w:rPr>
          <w:rFonts w:cs="Times New Roman"/>
          <w:spacing w:val="2"/>
        </w:rPr>
        <w:t xml:space="preserve"> </w:t>
      </w:r>
      <w:r w:rsidRPr="00C15E92">
        <w:rPr>
          <w:rFonts w:cs="Times New Roman"/>
          <w:spacing w:val="-1"/>
        </w:rPr>
        <w:t>historical</w:t>
      </w:r>
      <w:r w:rsidRPr="00C15E92">
        <w:rPr>
          <w:rFonts w:cs="Times New Roman"/>
          <w:spacing w:val="2"/>
        </w:rPr>
        <w:t xml:space="preserve"> </w:t>
      </w:r>
      <w:r w:rsidRPr="00C15E92">
        <w:rPr>
          <w:rFonts w:cs="Times New Roman"/>
          <w:spacing w:val="-1"/>
        </w:rPr>
        <w:t>data</w:t>
      </w:r>
      <w:r w:rsidRPr="00C15E92">
        <w:rPr>
          <w:rFonts w:cs="Times New Roman"/>
          <w:spacing w:val="2"/>
        </w:rPr>
        <w:t xml:space="preserve"> </w:t>
      </w:r>
      <w:r w:rsidRPr="00C15E92">
        <w:rPr>
          <w:rFonts w:cs="Times New Roman"/>
          <w:spacing w:val="-1"/>
        </w:rPr>
        <w:t>of</w:t>
      </w:r>
      <w:r w:rsidRPr="00C15E92">
        <w:rPr>
          <w:rFonts w:cs="Times New Roman"/>
          <w:spacing w:val="2"/>
        </w:rPr>
        <w:t xml:space="preserve"> </w:t>
      </w:r>
      <w:r w:rsidRPr="00C15E92">
        <w:rPr>
          <w:rFonts w:cs="Times New Roman"/>
          <w:spacing w:val="-1"/>
        </w:rPr>
        <w:t>existing</w:t>
      </w:r>
      <w:r w:rsidRPr="00C15E92">
        <w:rPr>
          <w:rFonts w:cs="Times New Roman"/>
          <w:spacing w:val="2"/>
        </w:rPr>
        <w:t xml:space="preserve"> </w:t>
      </w:r>
      <w:r w:rsidRPr="00C15E92">
        <w:rPr>
          <w:rFonts w:cs="Times New Roman"/>
          <w:spacing w:val="-1"/>
        </w:rPr>
        <w:t>product</w:t>
      </w:r>
      <w:r w:rsidRPr="00C15E92">
        <w:rPr>
          <w:rFonts w:cs="Times New Roman"/>
          <w:spacing w:val="2"/>
        </w:rPr>
        <w:t xml:space="preserve"> </w:t>
      </w:r>
      <w:r w:rsidRPr="00C15E92">
        <w:rPr>
          <w:rFonts w:cs="Times New Roman"/>
          <w:spacing w:val="-1"/>
        </w:rPr>
        <w:t>analogies,</w:t>
      </w:r>
      <w:r w:rsidRPr="00C15E92">
        <w:rPr>
          <w:rFonts w:cs="Times New Roman"/>
          <w:spacing w:val="2"/>
        </w:rPr>
        <w:t xml:space="preserve"> </w:t>
      </w:r>
      <w:r w:rsidRPr="00C15E92">
        <w:rPr>
          <w:rFonts w:cs="Times New Roman"/>
          <w:spacing w:val="-1"/>
        </w:rPr>
        <w:t>market</w:t>
      </w:r>
      <w:r w:rsidRPr="00C15E92">
        <w:rPr>
          <w:rFonts w:cs="Times New Roman"/>
          <w:spacing w:val="2"/>
        </w:rPr>
        <w:t xml:space="preserve"> </w:t>
      </w:r>
      <w:r w:rsidRPr="00C15E92">
        <w:rPr>
          <w:rFonts w:cs="Times New Roman"/>
          <w:spacing w:val="-1"/>
        </w:rPr>
        <w:t>studies,</w:t>
      </w:r>
      <w:r w:rsidRPr="00C15E92">
        <w:rPr>
          <w:rFonts w:cs="Times New Roman"/>
          <w:spacing w:val="2"/>
        </w:rPr>
        <w:t xml:space="preserve"> </w:t>
      </w:r>
      <w:r w:rsidRPr="00C15E92">
        <w:rPr>
          <w:rFonts w:cs="Times New Roman"/>
          <w:spacing w:val="-1"/>
        </w:rPr>
        <w:t>and</w:t>
      </w:r>
      <w:r w:rsidRPr="00C15E92">
        <w:rPr>
          <w:rFonts w:cs="Times New Roman"/>
          <w:spacing w:val="2"/>
        </w:rPr>
        <w:t xml:space="preserve"> </w:t>
      </w:r>
      <w:r w:rsidRPr="00C15E92">
        <w:rPr>
          <w:rFonts w:cs="Times New Roman"/>
          <w:spacing w:val="-1"/>
        </w:rPr>
        <w:t>published</w:t>
      </w:r>
      <w:r w:rsidRPr="00C15E92">
        <w:rPr>
          <w:rFonts w:cs="Times New Roman"/>
          <w:spacing w:val="22"/>
        </w:rPr>
        <w:t xml:space="preserve"> </w:t>
      </w:r>
      <w:r w:rsidRPr="00C15E92">
        <w:rPr>
          <w:rFonts w:cs="Times New Roman"/>
          <w:spacing w:val="-1"/>
        </w:rPr>
        <w:t>data.</w:t>
      </w:r>
      <w:r w:rsidRPr="00C15E92">
        <w:rPr>
          <w:rFonts w:cs="Times New Roman"/>
          <w:spacing w:val="2"/>
        </w:rPr>
        <w:t xml:space="preserve"> </w:t>
      </w:r>
      <w:r w:rsidR="00E66D0D">
        <w:rPr>
          <w:rFonts w:cs="Times New Roman"/>
          <w:spacing w:val="2"/>
        </w:rPr>
        <w:t xml:space="preserve">Recent literature on Bass diffusion models will also be reviewed to insure that the most appropriate model </w:t>
      </w:r>
      <w:r w:rsidR="00E66D0D">
        <w:rPr>
          <w:rFonts w:cs="Times New Roman"/>
          <w:spacing w:val="2"/>
        </w:rPr>
        <w:lastRenderedPageBreak/>
        <w:t xml:space="preserve">specifications are identified. </w:t>
      </w:r>
    </w:p>
    <w:p w:rsidR="00C15E92" w:rsidRPr="00C15E92" w:rsidRDefault="007B4E7E" w:rsidP="00414595">
      <w:pPr>
        <w:pStyle w:val="BodyText"/>
        <w:spacing w:before="0" w:after="200"/>
        <w:ind w:left="0"/>
        <w:rPr>
          <w:rFonts w:cs="Times New Roman"/>
        </w:rPr>
      </w:pPr>
      <w:r>
        <w:rPr>
          <w:rFonts w:cs="Times New Roman"/>
          <w:spacing w:val="-1"/>
        </w:rPr>
        <w:t>I</w:t>
      </w:r>
      <w:r w:rsidR="00C15E92" w:rsidRPr="00C15E92">
        <w:rPr>
          <w:rFonts w:cs="Times New Roman"/>
          <w:spacing w:val="-1"/>
        </w:rPr>
        <w:t>t</w:t>
      </w:r>
      <w:r w:rsidR="00C15E92" w:rsidRPr="00C15E92">
        <w:rPr>
          <w:rFonts w:cs="Times New Roman"/>
          <w:spacing w:val="1"/>
        </w:rPr>
        <w:t xml:space="preserve"> </w:t>
      </w:r>
      <w:r w:rsidR="00C15E92" w:rsidRPr="00C15E92">
        <w:rPr>
          <w:rFonts w:cs="Times New Roman"/>
          <w:spacing w:val="-1"/>
        </w:rPr>
        <w:t>is</w:t>
      </w:r>
      <w:r w:rsidR="00C15E92" w:rsidRPr="00C15E92">
        <w:rPr>
          <w:rFonts w:cs="Times New Roman"/>
          <w:spacing w:val="1"/>
        </w:rPr>
        <w:t xml:space="preserve"> </w:t>
      </w:r>
      <w:r w:rsidR="00C15E92" w:rsidRPr="00C15E92">
        <w:rPr>
          <w:rFonts w:cs="Times New Roman"/>
          <w:spacing w:val="-1"/>
        </w:rPr>
        <w:t>essential</w:t>
      </w:r>
      <w:r w:rsidR="00C15E92" w:rsidRPr="00C15E92">
        <w:rPr>
          <w:rFonts w:cs="Times New Roman"/>
          <w:spacing w:val="1"/>
        </w:rPr>
        <w:t xml:space="preserve"> </w:t>
      </w:r>
      <w:r w:rsidR="00C15E92" w:rsidRPr="00C15E92">
        <w:rPr>
          <w:rFonts w:cs="Times New Roman"/>
          <w:spacing w:val="-1"/>
        </w:rPr>
        <w:t>to</w:t>
      </w:r>
      <w:r w:rsidR="00C15E92" w:rsidRPr="00C15E92">
        <w:rPr>
          <w:rFonts w:cs="Times New Roman"/>
          <w:spacing w:val="1"/>
        </w:rPr>
        <w:t xml:space="preserve"> </w:t>
      </w:r>
      <w:r w:rsidR="00C15E92" w:rsidRPr="00C15E92">
        <w:rPr>
          <w:rFonts w:cs="Times New Roman"/>
          <w:spacing w:val="-1"/>
        </w:rPr>
        <w:t>underscore</w:t>
      </w:r>
      <w:r w:rsidR="00C15E92" w:rsidRPr="00C15E92">
        <w:rPr>
          <w:rFonts w:cs="Times New Roman"/>
          <w:spacing w:val="1"/>
        </w:rPr>
        <w:t xml:space="preserve"> </w:t>
      </w:r>
      <w:r w:rsidR="00FC4858">
        <w:rPr>
          <w:rFonts w:cs="Times New Roman"/>
          <w:spacing w:val="1"/>
        </w:rPr>
        <w:t xml:space="preserve">that for </w:t>
      </w:r>
      <w:r>
        <w:rPr>
          <w:rFonts w:cs="Times New Roman"/>
          <w:spacing w:val="-1"/>
        </w:rPr>
        <w:t xml:space="preserve">the RPP product categories </w:t>
      </w:r>
      <w:r w:rsidR="00C15E92" w:rsidRPr="00C15E92">
        <w:rPr>
          <w:rFonts w:cs="Times New Roman"/>
          <w:spacing w:val="-1"/>
        </w:rPr>
        <w:t>there</w:t>
      </w:r>
      <w:r w:rsidR="00C15E92" w:rsidRPr="00C15E92">
        <w:rPr>
          <w:rFonts w:cs="Times New Roman"/>
          <w:spacing w:val="2"/>
        </w:rPr>
        <w:t xml:space="preserve"> </w:t>
      </w:r>
      <w:r w:rsidR="00C15E92" w:rsidRPr="00C15E92">
        <w:rPr>
          <w:rFonts w:cs="Times New Roman"/>
          <w:spacing w:val="-1"/>
        </w:rPr>
        <w:t>is</w:t>
      </w:r>
      <w:r w:rsidR="00C15E92" w:rsidRPr="00C15E92">
        <w:rPr>
          <w:rFonts w:cs="Times New Roman"/>
          <w:spacing w:val="2"/>
        </w:rPr>
        <w:t xml:space="preserve"> </w:t>
      </w:r>
      <w:r w:rsidR="00C15E92" w:rsidRPr="00C15E92">
        <w:rPr>
          <w:rFonts w:cs="Times New Roman"/>
        </w:rPr>
        <w:t>a</w:t>
      </w:r>
      <w:r w:rsidR="00C15E92" w:rsidRPr="00C15E92">
        <w:rPr>
          <w:rFonts w:cs="Times New Roman"/>
          <w:spacing w:val="2"/>
        </w:rPr>
        <w:t xml:space="preserve"> </w:t>
      </w:r>
      <w:r w:rsidR="00C15E92" w:rsidRPr="00C15E92">
        <w:rPr>
          <w:rFonts w:cs="Times New Roman"/>
          <w:spacing w:val="-1"/>
        </w:rPr>
        <w:t>fair</w:t>
      </w:r>
      <w:r w:rsidR="00C15E92" w:rsidRPr="00C15E92">
        <w:rPr>
          <w:rFonts w:cs="Times New Roman"/>
          <w:spacing w:val="2"/>
        </w:rPr>
        <w:t xml:space="preserve"> </w:t>
      </w:r>
      <w:r w:rsidR="00C15E92" w:rsidRPr="00C15E92">
        <w:rPr>
          <w:rFonts w:cs="Times New Roman"/>
          <w:spacing w:val="-1"/>
        </w:rPr>
        <w:t>amount</w:t>
      </w:r>
      <w:r w:rsidR="00C15E92" w:rsidRPr="00C15E92">
        <w:rPr>
          <w:rFonts w:cs="Times New Roman"/>
          <w:spacing w:val="2"/>
        </w:rPr>
        <w:t xml:space="preserve"> </w:t>
      </w:r>
      <w:r w:rsidR="00C15E92" w:rsidRPr="00C15E92">
        <w:rPr>
          <w:rFonts w:cs="Times New Roman"/>
          <w:spacing w:val="-1"/>
        </w:rPr>
        <w:t>of</w:t>
      </w:r>
      <w:r w:rsidR="00C15E92" w:rsidRPr="00C15E92">
        <w:rPr>
          <w:rFonts w:cs="Times New Roman"/>
          <w:spacing w:val="2"/>
        </w:rPr>
        <w:t xml:space="preserve"> </w:t>
      </w:r>
      <w:r w:rsidR="00C15E92" w:rsidRPr="00C15E92">
        <w:rPr>
          <w:rFonts w:cs="Times New Roman"/>
          <w:spacing w:val="-1"/>
        </w:rPr>
        <w:t>uncertainty</w:t>
      </w:r>
      <w:r w:rsidR="00C15E92" w:rsidRPr="00C15E92">
        <w:rPr>
          <w:rFonts w:cs="Times New Roman"/>
          <w:spacing w:val="2"/>
        </w:rPr>
        <w:t xml:space="preserve"> </w:t>
      </w:r>
      <w:r w:rsidR="00C15E92" w:rsidRPr="00C15E92">
        <w:rPr>
          <w:rFonts w:cs="Times New Roman"/>
          <w:spacing w:val="-1"/>
        </w:rPr>
        <w:t>regarding</w:t>
      </w:r>
      <w:r w:rsidR="00C15E92" w:rsidRPr="00C15E92">
        <w:rPr>
          <w:rFonts w:cs="Times New Roman"/>
          <w:spacing w:val="2"/>
        </w:rPr>
        <w:t xml:space="preserve"> </w:t>
      </w:r>
      <w:r w:rsidR="00C15E92" w:rsidRPr="00C15E92">
        <w:rPr>
          <w:rFonts w:cs="Times New Roman"/>
          <w:spacing w:val="-1"/>
        </w:rPr>
        <w:t>these</w:t>
      </w:r>
      <w:r w:rsidR="00C15E92" w:rsidRPr="00C15E92">
        <w:rPr>
          <w:rFonts w:cs="Times New Roman"/>
          <w:spacing w:val="2"/>
        </w:rPr>
        <w:t xml:space="preserve"> </w:t>
      </w:r>
      <w:r w:rsidR="00C15E92" w:rsidRPr="00C15E92">
        <w:rPr>
          <w:rFonts w:cs="Times New Roman"/>
          <w:spacing w:val="-1"/>
        </w:rPr>
        <w:t>parameters</w:t>
      </w:r>
      <w:r w:rsidR="00C15E92" w:rsidRPr="00C15E92">
        <w:rPr>
          <w:rFonts w:cs="Times New Roman"/>
          <w:spacing w:val="26"/>
        </w:rPr>
        <w:t xml:space="preserve"> </w:t>
      </w:r>
      <w:r w:rsidR="00C15E92" w:rsidRPr="00C15E92">
        <w:rPr>
          <w:rFonts w:cs="Times New Roman"/>
          <w:spacing w:val="-1"/>
        </w:rPr>
        <w:t>and</w:t>
      </w:r>
      <w:r w:rsidR="00C15E92" w:rsidRPr="00C15E92">
        <w:rPr>
          <w:rFonts w:cs="Times New Roman"/>
          <w:spacing w:val="1"/>
        </w:rPr>
        <w:t xml:space="preserve"> </w:t>
      </w:r>
      <w:r w:rsidR="00C15E92" w:rsidRPr="00C15E92">
        <w:rPr>
          <w:rFonts w:cs="Times New Roman"/>
          <w:spacing w:val="-1"/>
        </w:rPr>
        <w:t>their</w:t>
      </w:r>
      <w:r w:rsidR="00C15E92" w:rsidRPr="00C15E92">
        <w:rPr>
          <w:rFonts w:cs="Times New Roman"/>
          <w:spacing w:val="1"/>
        </w:rPr>
        <w:t xml:space="preserve"> </w:t>
      </w:r>
      <w:r w:rsidR="00C15E92" w:rsidRPr="00C15E92">
        <w:rPr>
          <w:rFonts w:cs="Times New Roman"/>
          <w:spacing w:val="-1"/>
        </w:rPr>
        <w:t>diffusion.</w:t>
      </w:r>
      <w:r w:rsidR="00C15E92" w:rsidRPr="00C15E92">
        <w:rPr>
          <w:rFonts w:cs="Times New Roman"/>
          <w:spacing w:val="1"/>
        </w:rPr>
        <w:t xml:space="preserve"> </w:t>
      </w:r>
      <w:r w:rsidR="00C15E92" w:rsidRPr="00C15E92">
        <w:rPr>
          <w:rFonts w:cs="Times New Roman"/>
          <w:spacing w:val="-1"/>
        </w:rPr>
        <w:t>For</w:t>
      </w:r>
      <w:r w:rsidR="00C15E92" w:rsidRPr="00C15E92">
        <w:rPr>
          <w:rFonts w:cs="Times New Roman"/>
          <w:spacing w:val="1"/>
        </w:rPr>
        <w:t xml:space="preserve"> </w:t>
      </w:r>
      <w:r w:rsidR="00C15E92" w:rsidRPr="00C15E92">
        <w:rPr>
          <w:rFonts w:cs="Times New Roman"/>
          <w:spacing w:val="-1"/>
        </w:rPr>
        <w:t>example,</w:t>
      </w:r>
      <w:r w:rsidR="00C15E92" w:rsidRPr="00C15E92">
        <w:rPr>
          <w:rFonts w:cs="Times New Roman"/>
          <w:spacing w:val="1"/>
        </w:rPr>
        <w:t xml:space="preserve"> </w:t>
      </w:r>
      <w:r w:rsidR="00C15E92" w:rsidRPr="00C15E92">
        <w:rPr>
          <w:rFonts w:cs="Times New Roman"/>
          <w:spacing w:val="-1"/>
        </w:rPr>
        <w:t>the</w:t>
      </w:r>
      <w:r w:rsidR="00C15E92" w:rsidRPr="00C15E92">
        <w:rPr>
          <w:rFonts w:cs="Times New Roman"/>
          <w:spacing w:val="1"/>
        </w:rPr>
        <w:t xml:space="preserve"> </w:t>
      </w:r>
      <w:r w:rsidR="00C15E92" w:rsidRPr="00C15E92">
        <w:rPr>
          <w:rFonts w:cs="Times New Roman"/>
          <w:spacing w:val="-1"/>
        </w:rPr>
        <w:t>size</w:t>
      </w:r>
      <w:r w:rsidR="00C15E92" w:rsidRPr="00C15E92">
        <w:rPr>
          <w:rFonts w:cs="Times New Roman"/>
          <w:spacing w:val="1"/>
        </w:rPr>
        <w:t xml:space="preserve"> </w:t>
      </w:r>
      <w:r w:rsidR="00C15E92" w:rsidRPr="00C15E92">
        <w:rPr>
          <w:rFonts w:cs="Times New Roman"/>
          <w:spacing w:val="-1"/>
        </w:rPr>
        <w:t>of</w:t>
      </w:r>
      <w:r w:rsidR="00C15E92" w:rsidRPr="00C15E92">
        <w:rPr>
          <w:rFonts w:cs="Times New Roman"/>
          <w:spacing w:val="1"/>
        </w:rPr>
        <w:t xml:space="preserve"> </w:t>
      </w:r>
      <w:r w:rsidR="00C15E92" w:rsidRPr="00C15E92">
        <w:rPr>
          <w:rFonts w:cs="Times New Roman"/>
          <w:spacing w:val="-1"/>
        </w:rPr>
        <w:t>the</w:t>
      </w:r>
      <w:r w:rsidR="00C15E92" w:rsidRPr="00C15E92">
        <w:rPr>
          <w:rFonts w:cs="Times New Roman"/>
          <w:spacing w:val="1"/>
        </w:rPr>
        <w:t xml:space="preserve"> </w:t>
      </w:r>
      <w:r w:rsidR="00C15E92" w:rsidRPr="00C15E92">
        <w:rPr>
          <w:rFonts w:cs="Times New Roman"/>
          <w:spacing w:val="-1"/>
        </w:rPr>
        <w:t>advertising</w:t>
      </w:r>
      <w:r w:rsidR="00C15E92" w:rsidRPr="00C15E92">
        <w:rPr>
          <w:rFonts w:cs="Times New Roman"/>
          <w:spacing w:val="1"/>
        </w:rPr>
        <w:t xml:space="preserve"> </w:t>
      </w:r>
      <w:r w:rsidR="00C15E92" w:rsidRPr="00C15E92">
        <w:rPr>
          <w:rFonts w:cs="Times New Roman"/>
          <w:spacing w:val="-1"/>
        </w:rPr>
        <w:t>budget</w:t>
      </w:r>
      <w:r w:rsidR="00C15E92" w:rsidRPr="00C15E92">
        <w:rPr>
          <w:rFonts w:cs="Times New Roman"/>
          <w:spacing w:val="1"/>
        </w:rPr>
        <w:t xml:space="preserve"> </w:t>
      </w:r>
      <w:r w:rsidR="00C15E92" w:rsidRPr="00C15E92">
        <w:rPr>
          <w:rFonts w:cs="Times New Roman"/>
          <w:spacing w:val="-1"/>
        </w:rPr>
        <w:t>for</w:t>
      </w:r>
      <w:r w:rsidR="00C15E92" w:rsidRPr="00C15E92">
        <w:rPr>
          <w:rFonts w:cs="Times New Roman"/>
          <w:spacing w:val="1"/>
        </w:rPr>
        <w:t xml:space="preserve"> </w:t>
      </w:r>
      <w:r w:rsidR="00C15E92" w:rsidRPr="00C15E92">
        <w:rPr>
          <w:rFonts w:cs="Times New Roman"/>
          <w:spacing w:val="-1"/>
        </w:rPr>
        <w:t>the</w:t>
      </w:r>
      <w:r w:rsidR="00C15E92" w:rsidRPr="00C15E92">
        <w:rPr>
          <w:rFonts w:cs="Times New Roman"/>
          <w:spacing w:val="1"/>
        </w:rPr>
        <w:t xml:space="preserve"> </w:t>
      </w:r>
      <w:r>
        <w:rPr>
          <w:rFonts w:cs="Times New Roman"/>
          <w:spacing w:val="-1"/>
        </w:rPr>
        <w:t>RPP Program</w:t>
      </w:r>
      <w:r w:rsidR="00C15E92" w:rsidRPr="00C15E92">
        <w:rPr>
          <w:rFonts w:cs="Times New Roman"/>
          <w:spacing w:val="-1"/>
        </w:rPr>
        <w:t>,</w:t>
      </w:r>
      <w:r w:rsidR="00C15E92" w:rsidRPr="00C15E92">
        <w:rPr>
          <w:rFonts w:cs="Times New Roman"/>
          <w:spacing w:val="1"/>
        </w:rPr>
        <w:t xml:space="preserve"> </w:t>
      </w:r>
      <w:r w:rsidR="00C15E92" w:rsidRPr="00C15E92">
        <w:rPr>
          <w:rFonts w:cs="Times New Roman"/>
          <w:spacing w:val="-1"/>
        </w:rPr>
        <w:t>future</w:t>
      </w:r>
      <w:r w:rsidR="00C15E92" w:rsidRPr="00C15E92">
        <w:rPr>
          <w:rFonts w:cs="Times New Roman"/>
          <w:spacing w:val="28"/>
        </w:rPr>
        <w:t xml:space="preserve"> </w:t>
      </w:r>
      <w:r w:rsidR="00C15E92" w:rsidRPr="00C15E92">
        <w:rPr>
          <w:rFonts w:cs="Times New Roman"/>
          <w:spacing w:val="-1"/>
        </w:rPr>
        <w:t>funding</w:t>
      </w:r>
      <w:r w:rsidR="00C15E92" w:rsidRPr="00C15E92">
        <w:rPr>
          <w:rFonts w:cs="Times New Roman"/>
          <w:spacing w:val="1"/>
        </w:rPr>
        <w:t xml:space="preserve"> </w:t>
      </w:r>
      <w:r w:rsidR="00C15E92" w:rsidRPr="00C15E92">
        <w:rPr>
          <w:rFonts w:cs="Times New Roman"/>
          <w:spacing w:val="-1"/>
        </w:rPr>
        <w:t>from</w:t>
      </w:r>
      <w:r w:rsidR="00C15E92" w:rsidRPr="00C15E92">
        <w:rPr>
          <w:rFonts w:cs="Times New Roman"/>
          <w:spacing w:val="1"/>
        </w:rPr>
        <w:t xml:space="preserve"> </w:t>
      </w:r>
      <w:r w:rsidR="00C15E92" w:rsidRPr="00C15E92">
        <w:rPr>
          <w:rFonts w:cs="Times New Roman"/>
          <w:spacing w:val="-1"/>
        </w:rPr>
        <w:t>the</w:t>
      </w:r>
      <w:r w:rsidR="00C15E92" w:rsidRPr="00C15E92">
        <w:rPr>
          <w:rFonts w:cs="Times New Roman"/>
          <w:spacing w:val="1"/>
        </w:rPr>
        <w:t xml:space="preserve"> </w:t>
      </w:r>
      <w:r>
        <w:rPr>
          <w:rFonts w:cs="Times New Roman"/>
          <w:spacing w:val="-1"/>
        </w:rPr>
        <w:t>California</w:t>
      </w:r>
      <w:r w:rsidR="00C15E92" w:rsidRPr="00C15E92">
        <w:rPr>
          <w:rFonts w:cs="Times New Roman"/>
          <w:spacing w:val="1"/>
        </w:rPr>
        <w:t xml:space="preserve"> </w:t>
      </w:r>
      <w:r w:rsidR="00C15E92" w:rsidRPr="00C15E92">
        <w:rPr>
          <w:rFonts w:cs="Times New Roman"/>
          <w:spacing w:val="-1"/>
        </w:rPr>
        <w:t>for</w:t>
      </w:r>
      <w:r w:rsidR="00C15E92" w:rsidRPr="00C15E92">
        <w:rPr>
          <w:rFonts w:cs="Times New Roman"/>
          <w:spacing w:val="1"/>
        </w:rPr>
        <w:t xml:space="preserve"> </w:t>
      </w:r>
      <w:r w:rsidR="008F4E3E">
        <w:rPr>
          <w:rFonts w:cs="Times New Roman"/>
          <w:spacing w:val="-1"/>
        </w:rPr>
        <w:t>energy efficiency programs</w:t>
      </w:r>
      <w:r w:rsidR="00C15E92" w:rsidRPr="00C15E92">
        <w:rPr>
          <w:rFonts w:cs="Times New Roman"/>
          <w:spacing w:val="-1"/>
        </w:rPr>
        <w:t>,</w:t>
      </w:r>
      <w:r w:rsidR="00C15E92" w:rsidRPr="00C15E92">
        <w:rPr>
          <w:rFonts w:cs="Times New Roman"/>
          <w:spacing w:val="1"/>
        </w:rPr>
        <w:t xml:space="preserve"> </w:t>
      </w:r>
      <w:r w:rsidR="00C15E92" w:rsidRPr="00C15E92">
        <w:rPr>
          <w:rFonts w:cs="Times New Roman"/>
          <w:spacing w:val="-1"/>
        </w:rPr>
        <w:t>the</w:t>
      </w:r>
      <w:r w:rsidR="00C15E92" w:rsidRPr="00C15E92">
        <w:rPr>
          <w:rFonts w:cs="Times New Roman"/>
          <w:spacing w:val="1"/>
        </w:rPr>
        <w:t xml:space="preserve"> </w:t>
      </w:r>
      <w:r w:rsidR="00C15E92" w:rsidRPr="00C15E92">
        <w:rPr>
          <w:rFonts w:cs="Times New Roman"/>
          <w:spacing w:val="-1"/>
        </w:rPr>
        <w:t>price</w:t>
      </w:r>
      <w:r w:rsidR="00C15E92" w:rsidRPr="00C15E92">
        <w:rPr>
          <w:rFonts w:cs="Times New Roman"/>
          <w:spacing w:val="1"/>
        </w:rPr>
        <w:t xml:space="preserve"> </w:t>
      </w:r>
      <w:r w:rsidR="00C15E92" w:rsidRPr="00C15E92">
        <w:rPr>
          <w:rFonts w:cs="Times New Roman"/>
          <w:spacing w:val="-1"/>
        </w:rPr>
        <w:t>of</w:t>
      </w:r>
      <w:r w:rsidR="00C15E92" w:rsidRPr="00C15E92">
        <w:rPr>
          <w:rFonts w:cs="Times New Roman"/>
          <w:spacing w:val="1"/>
        </w:rPr>
        <w:t xml:space="preserve"> </w:t>
      </w:r>
      <w:r w:rsidR="00C15E92" w:rsidRPr="00C15E92">
        <w:rPr>
          <w:rFonts w:cs="Times New Roman"/>
          <w:spacing w:val="-1"/>
        </w:rPr>
        <w:t>electricity,</w:t>
      </w:r>
      <w:r w:rsidR="00C15E92" w:rsidRPr="00C15E92">
        <w:rPr>
          <w:rFonts w:cs="Times New Roman"/>
          <w:spacing w:val="1"/>
        </w:rPr>
        <w:t xml:space="preserve"> </w:t>
      </w:r>
      <w:r w:rsidR="00C15E92" w:rsidRPr="00C15E92">
        <w:rPr>
          <w:rFonts w:cs="Times New Roman"/>
          <w:spacing w:val="-1"/>
        </w:rPr>
        <w:t>or</w:t>
      </w:r>
      <w:r w:rsidR="00C15E92" w:rsidRPr="00C15E92">
        <w:rPr>
          <w:rFonts w:cs="Times New Roman"/>
          <w:spacing w:val="1"/>
        </w:rPr>
        <w:t xml:space="preserve"> </w:t>
      </w:r>
      <w:r w:rsidR="00C15E92" w:rsidRPr="00C15E92">
        <w:rPr>
          <w:rFonts w:cs="Times New Roman"/>
          <w:spacing w:val="-1"/>
        </w:rPr>
        <w:t>the</w:t>
      </w:r>
      <w:r w:rsidR="00C15E92" w:rsidRPr="00C15E92">
        <w:rPr>
          <w:rFonts w:cs="Times New Roman"/>
          <w:spacing w:val="1"/>
        </w:rPr>
        <w:t xml:space="preserve"> </w:t>
      </w:r>
      <w:r w:rsidR="00C15E92" w:rsidRPr="00C15E92">
        <w:rPr>
          <w:rFonts w:cs="Times New Roman"/>
          <w:spacing w:val="-1"/>
        </w:rPr>
        <w:t>health</w:t>
      </w:r>
      <w:r w:rsidR="00C15E92" w:rsidRPr="00C15E92">
        <w:rPr>
          <w:rFonts w:cs="Times New Roman"/>
          <w:spacing w:val="1"/>
        </w:rPr>
        <w:t xml:space="preserve"> </w:t>
      </w:r>
      <w:r w:rsidR="00C15E92" w:rsidRPr="00C15E92">
        <w:rPr>
          <w:rFonts w:cs="Times New Roman"/>
          <w:spacing w:val="-1"/>
        </w:rPr>
        <w:t>of</w:t>
      </w:r>
      <w:r w:rsidR="00C15E92" w:rsidRPr="00C15E92">
        <w:rPr>
          <w:rFonts w:cs="Times New Roman"/>
          <w:spacing w:val="1"/>
        </w:rPr>
        <w:t xml:space="preserve"> </w:t>
      </w:r>
      <w:r w:rsidR="00C15E92" w:rsidRPr="00C15E92">
        <w:rPr>
          <w:rFonts w:cs="Times New Roman"/>
          <w:spacing w:val="-1"/>
        </w:rPr>
        <w:t>the</w:t>
      </w:r>
      <w:r w:rsidR="00C15E92" w:rsidRPr="00C15E92">
        <w:rPr>
          <w:rFonts w:cs="Times New Roman"/>
          <w:spacing w:val="30"/>
        </w:rPr>
        <w:t xml:space="preserve"> </w:t>
      </w:r>
      <w:r w:rsidR="00C15E92" w:rsidRPr="00C15E92">
        <w:rPr>
          <w:rFonts w:cs="Times New Roman"/>
          <w:spacing w:val="-1"/>
        </w:rPr>
        <w:t>economy</w:t>
      </w:r>
      <w:r w:rsidR="00C15E92" w:rsidRPr="00C15E92">
        <w:rPr>
          <w:rFonts w:cs="Times New Roman"/>
          <w:spacing w:val="2"/>
        </w:rPr>
        <w:t xml:space="preserve"> </w:t>
      </w:r>
      <w:r w:rsidR="00C15E92" w:rsidRPr="00C15E92">
        <w:rPr>
          <w:rFonts w:cs="Times New Roman"/>
          <w:spacing w:val="-1"/>
        </w:rPr>
        <w:t>cannot</w:t>
      </w:r>
      <w:r w:rsidR="00C15E92" w:rsidRPr="00C15E92">
        <w:rPr>
          <w:rFonts w:cs="Times New Roman"/>
          <w:spacing w:val="2"/>
        </w:rPr>
        <w:t xml:space="preserve"> </w:t>
      </w:r>
      <w:r w:rsidR="00C15E92" w:rsidRPr="00C15E92">
        <w:rPr>
          <w:rFonts w:cs="Times New Roman"/>
          <w:spacing w:val="-1"/>
        </w:rPr>
        <w:t>be</w:t>
      </w:r>
      <w:r w:rsidR="00C15E92" w:rsidRPr="00C15E92">
        <w:rPr>
          <w:rFonts w:cs="Times New Roman"/>
          <w:spacing w:val="2"/>
        </w:rPr>
        <w:t xml:space="preserve"> </w:t>
      </w:r>
      <w:r w:rsidR="00C15E92" w:rsidRPr="00C15E92">
        <w:rPr>
          <w:rFonts w:cs="Times New Roman"/>
          <w:spacing w:val="-1"/>
        </w:rPr>
        <w:t>predicted.</w:t>
      </w:r>
      <w:r w:rsidR="00C15E92" w:rsidRPr="00C15E92">
        <w:rPr>
          <w:rFonts w:cs="Times New Roman"/>
          <w:spacing w:val="2"/>
        </w:rPr>
        <w:t xml:space="preserve"> </w:t>
      </w:r>
      <w:r>
        <w:rPr>
          <w:rFonts w:cs="Times New Roman"/>
          <w:spacing w:val="2"/>
        </w:rPr>
        <w:t>While there is some information regard</w:t>
      </w:r>
      <w:r w:rsidR="00C15E92" w:rsidRPr="00C15E92">
        <w:rPr>
          <w:rFonts w:cs="Times New Roman"/>
          <w:spacing w:val="-1"/>
        </w:rPr>
        <w:t>ing</w:t>
      </w:r>
      <w:r w:rsidR="00C15E92" w:rsidRPr="00C15E92">
        <w:rPr>
          <w:rFonts w:cs="Times New Roman"/>
          <w:spacing w:val="2"/>
        </w:rPr>
        <w:t xml:space="preserve"> </w:t>
      </w:r>
      <w:r w:rsidR="00C15E92" w:rsidRPr="00C15E92">
        <w:rPr>
          <w:rFonts w:cs="Times New Roman"/>
          <w:spacing w:val="-1"/>
        </w:rPr>
        <w:t>the</w:t>
      </w:r>
      <w:r w:rsidR="00C15E92" w:rsidRPr="00C15E92">
        <w:rPr>
          <w:rFonts w:cs="Times New Roman"/>
          <w:spacing w:val="22"/>
        </w:rPr>
        <w:t xml:space="preserve"> </w:t>
      </w:r>
      <w:r w:rsidR="00C15E92" w:rsidRPr="00C15E92">
        <w:rPr>
          <w:rFonts w:cs="Times New Roman"/>
          <w:spacing w:val="-1"/>
        </w:rPr>
        <w:t>current</w:t>
      </w:r>
      <w:r w:rsidR="00C15E92" w:rsidRPr="00C15E92">
        <w:rPr>
          <w:rFonts w:cs="Times New Roman"/>
          <w:spacing w:val="2"/>
        </w:rPr>
        <w:t xml:space="preserve"> </w:t>
      </w:r>
      <w:r w:rsidR="00C15E92" w:rsidRPr="00C15E92">
        <w:rPr>
          <w:rFonts w:cs="Times New Roman"/>
          <w:spacing w:val="-1"/>
        </w:rPr>
        <w:t>penetration</w:t>
      </w:r>
      <w:r w:rsidR="00C15E92" w:rsidRPr="00C15E92">
        <w:rPr>
          <w:rFonts w:cs="Times New Roman"/>
          <w:spacing w:val="2"/>
        </w:rPr>
        <w:t xml:space="preserve"> </w:t>
      </w:r>
      <w:r>
        <w:rPr>
          <w:rFonts w:cs="Times New Roman"/>
          <w:spacing w:val="2"/>
        </w:rPr>
        <w:t xml:space="preserve">and even market share for some </w:t>
      </w:r>
      <w:r w:rsidR="00C15E92" w:rsidRPr="00C15E92">
        <w:rPr>
          <w:rFonts w:cs="Times New Roman"/>
          <w:spacing w:val="-1"/>
        </w:rPr>
        <w:t>of</w:t>
      </w:r>
      <w:r w:rsidR="00C15E92" w:rsidRPr="00C15E92">
        <w:rPr>
          <w:rFonts w:cs="Times New Roman"/>
          <w:spacing w:val="2"/>
        </w:rPr>
        <w:t xml:space="preserve"> </w:t>
      </w:r>
      <w:r w:rsidR="00C15E92" w:rsidRPr="00C15E92">
        <w:rPr>
          <w:rFonts w:cs="Times New Roman"/>
          <w:spacing w:val="-1"/>
        </w:rPr>
        <w:t>energy</w:t>
      </w:r>
      <w:r w:rsidR="00C15E92" w:rsidRPr="00C15E92">
        <w:rPr>
          <w:rFonts w:cs="Times New Roman"/>
          <w:spacing w:val="2"/>
        </w:rPr>
        <w:t xml:space="preserve"> </w:t>
      </w:r>
      <w:r>
        <w:rPr>
          <w:rFonts w:cs="Times New Roman"/>
          <w:spacing w:val="-1"/>
        </w:rPr>
        <w:t xml:space="preserve">of some of the </w:t>
      </w:r>
      <w:r w:rsidR="00947684">
        <w:rPr>
          <w:rFonts w:cs="Times New Roman"/>
          <w:spacing w:val="-1"/>
        </w:rPr>
        <w:t>product categories</w:t>
      </w:r>
      <w:r>
        <w:rPr>
          <w:rFonts w:cs="Times New Roman"/>
          <w:spacing w:val="-1"/>
        </w:rPr>
        <w:t xml:space="preserve">, such data are not available for all. </w:t>
      </w:r>
      <w:r w:rsidR="00C15E92" w:rsidRPr="00C15E92">
        <w:rPr>
          <w:rFonts w:cs="Times New Roman"/>
          <w:spacing w:val="-1"/>
        </w:rPr>
        <w:t>Hav</w:t>
      </w:r>
      <w:r w:rsidR="00161B0E">
        <w:rPr>
          <w:rFonts w:cs="Times New Roman"/>
          <w:spacing w:val="-1"/>
        </w:rPr>
        <w:t>ing</w:t>
      </w:r>
      <w:r w:rsidR="00C15E92" w:rsidRPr="00C15E92">
        <w:rPr>
          <w:rFonts w:cs="Times New Roman"/>
          <w:spacing w:val="1"/>
        </w:rPr>
        <w:t xml:space="preserve"> </w:t>
      </w:r>
      <w:r w:rsidR="00C15E92" w:rsidRPr="00C15E92">
        <w:rPr>
          <w:rFonts w:cs="Times New Roman"/>
          <w:spacing w:val="-1"/>
        </w:rPr>
        <w:t>said</w:t>
      </w:r>
      <w:r w:rsidR="00C15E92" w:rsidRPr="00C15E92">
        <w:rPr>
          <w:rFonts w:cs="Times New Roman"/>
          <w:spacing w:val="1"/>
        </w:rPr>
        <w:t xml:space="preserve"> </w:t>
      </w:r>
      <w:r w:rsidR="00C15E92" w:rsidRPr="00C15E92">
        <w:rPr>
          <w:rFonts w:cs="Times New Roman"/>
          <w:spacing w:val="-1"/>
        </w:rPr>
        <w:t>this,</w:t>
      </w:r>
      <w:r w:rsidR="00C15E92" w:rsidRPr="00C15E92">
        <w:rPr>
          <w:rFonts w:cs="Times New Roman"/>
          <w:spacing w:val="1"/>
        </w:rPr>
        <w:t xml:space="preserve"> </w:t>
      </w:r>
      <w:r w:rsidR="00C15E92" w:rsidRPr="00C15E92">
        <w:rPr>
          <w:rFonts w:cs="Times New Roman"/>
          <w:spacing w:val="-1"/>
        </w:rPr>
        <w:t>for</w:t>
      </w:r>
      <w:r w:rsidR="00C15E92" w:rsidRPr="00C15E92">
        <w:rPr>
          <w:rFonts w:cs="Times New Roman"/>
          <w:spacing w:val="1"/>
        </w:rPr>
        <w:t xml:space="preserve"> </w:t>
      </w:r>
      <w:r w:rsidR="00C15E92" w:rsidRPr="00C15E92">
        <w:rPr>
          <w:rFonts w:cs="Times New Roman"/>
          <w:spacing w:val="-1"/>
        </w:rPr>
        <w:t>each</w:t>
      </w:r>
      <w:r w:rsidR="00C15E92" w:rsidRPr="00C15E92">
        <w:rPr>
          <w:rFonts w:cs="Times New Roman"/>
          <w:spacing w:val="1"/>
        </w:rPr>
        <w:t xml:space="preserve"> </w:t>
      </w:r>
      <w:r>
        <w:rPr>
          <w:rFonts w:cs="Times New Roman"/>
          <w:spacing w:val="1"/>
        </w:rPr>
        <w:t xml:space="preserve">product category, </w:t>
      </w:r>
      <w:r w:rsidR="00C15E92" w:rsidRPr="00C15E92">
        <w:rPr>
          <w:rFonts w:cs="Times New Roman"/>
          <w:spacing w:val="-1"/>
        </w:rPr>
        <w:t>two</w:t>
      </w:r>
      <w:r w:rsidR="00C15E92" w:rsidRPr="00C15E92">
        <w:rPr>
          <w:rFonts w:cs="Times New Roman"/>
          <w:spacing w:val="1"/>
        </w:rPr>
        <w:t xml:space="preserve"> </w:t>
      </w:r>
      <w:r w:rsidR="00C15E92" w:rsidRPr="00C15E92">
        <w:rPr>
          <w:rFonts w:cs="Times New Roman"/>
          <w:spacing w:val="-1"/>
        </w:rPr>
        <w:t>sets</w:t>
      </w:r>
      <w:r w:rsidR="00C15E92" w:rsidRPr="00C15E92">
        <w:rPr>
          <w:rFonts w:cs="Times New Roman"/>
          <w:spacing w:val="1"/>
        </w:rPr>
        <w:t xml:space="preserve"> </w:t>
      </w:r>
      <w:r w:rsidR="00C15E92" w:rsidRPr="00C15E92">
        <w:rPr>
          <w:rFonts w:cs="Times New Roman"/>
          <w:spacing w:val="-1"/>
        </w:rPr>
        <w:t>of</w:t>
      </w:r>
      <w:r w:rsidR="00C15E92" w:rsidRPr="00C15E92">
        <w:rPr>
          <w:rFonts w:cs="Times New Roman"/>
          <w:spacing w:val="1"/>
        </w:rPr>
        <w:t xml:space="preserve"> </w:t>
      </w:r>
      <w:r w:rsidR="00C15E92" w:rsidRPr="00C15E92">
        <w:rPr>
          <w:rFonts w:cs="Times New Roman"/>
          <w:spacing w:val="-1"/>
        </w:rPr>
        <w:t>diffusion</w:t>
      </w:r>
      <w:r w:rsidR="00C15E92" w:rsidRPr="00C15E92">
        <w:rPr>
          <w:rFonts w:cs="Times New Roman"/>
          <w:spacing w:val="1"/>
        </w:rPr>
        <w:t xml:space="preserve"> </w:t>
      </w:r>
      <w:r w:rsidR="00C15E92" w:rsidRPr="00C15E92">
        <w:rPr>
          <w:rFonts w:cs="Times New Roman"/>
          <w:spacing w:val="-1"/>
        </w:rPr>
        <w:t>parameters</w:t>
      </w:r>
      <w:r w:rsidR="00C15E92" w:rsidRPr="00C15E92">
        <w:rPr>
          <w:rFonts w:cs="Times New Roman"/>
          <w:spacing w:val="1"/>
        </w:rPr>
        <w:t xml:space="preserve"> </w:t>
      </w:r>
      <w:r>
        <w:rPr>
          <w:rFonts w:cs="Times New Roman"/>
          <w:spacing w:val="-1"/>
        </w:rPr>
        <w:t>will be</w:t>
      </w:r>
      <w:r w:rsidR="00C15E92" w:rsidRPr="00C15E92">
        <w:rPr>
          <w:rFonts w:cs="Times New Roman"/>
          <w:spacing w:val="-1"/>
        </w:rPr>
        <w:t xml:space="preserve"> developed</w:t>
      </w:r>
      <w:r w:rsidR="00C15E92" w:rsidRPr="00C15E92">
        <w:rPr>
          <w:rFonts w:cs="Times New Roman"/>
          <w:spacing w:val="1"/>
        </w:rPr>
        <w:t xml:space="preserve"> </w:t>
      </w:r>
      <w:r w:rsidR="00C15E92" w:rsidRPr="00C15E92">
        <w:rPr>
          <w:rFonts w:cs="Times New Roman"/>
          <w:spacing w:val="-1"/>
        </w:rPr>
        <w:t>that</w:t>
      </w:r>
      <w:r w:rsidR="00C15E92" w:rsidRPr="00C15E92">
        <w:rPr>
          <w:rFonts w:cs="Times New Roman"/>
          <w:spacing w:val="1"/>
        </w:rPr>
        <w:t xml:space="preserve"> </w:t>
      </w:r>
      <w:r>
        <w:rPr>
          <w:rFonts w:cs="Times New Roman"/>
          <w:spacing w:val="-1"/>
        </w:rPr>
        <w:t>define</w:t>
      </w:r>
      <w:r w:rsidR="00C15E92" w:rsidRPr="00C15E92">
        <w:rPr>
          <w:rFonts w:cs="Times New Roman"/>
          <w:spacing w:val="1"/>
        </w:rPr>
        <w:t xml:space="preserve"> </w:t>
      </w:r>
      <w:r w:rsidR="00C15E92" w:rsidRPr="00C15E92">
        <w:rPr>
          <w:rFonts w:cs="Times New Roman"/>
          <w:spacing w:val="-1"/>
        </w:rPr>
        <w:t>two</w:t>
      </w:r>
      <w:r>
        <w:rPr>
          <w:rFonts w:cs="Times New Roman"/>
          <w:spacing w:val="-1"/>
        </w:rPr>
        <w:t xml:space="preserve"> basic</w:t>
      </w:r>
      <w:r w:rsidR="00C15E92" w:rsidRPr="00C15E92">
        <w:rPr>
          <w:rFonts w:cs="Times New Roman"/>
          <w:spacing w:val="1"/>
        </w:rPr>
        <w:t xml:space="preserve"> </w:t>
      </w:r>
      <w:r w:rsidR="00C15E92" w:rsidRPr="00C15E92">
        <w:rPr>
          <w:rFonts w:cs="Times New Roman"/>
          <w:spacing w:val="-1"/>
        </w:rPr>
        <w:t>scenarios.</w:t>
      </w:r>
      <w:r w:rsidR="00C15E92" w:rsidRPr="00C15E92">
        <w:rPr>
          <w:rFonts w:cs="Times New Roman"/>
          <w:spacing w:val="1"/>
        </w:rPr>
        <w:t xml:space="preserve"> </w:t>
      </w:r>
      <w:r w:rsidR="00C15E92" w:rsidRPr="00C15E92">
        <w:rPr>
          <w:rFonts w:cs="Times New Roman"/>
          <w:spacing w:val="-1"/>
        </w:rPr>
        <w:t>One</w:t>
      </w:r>
      <w:r w:rsidR="00C15E92" w:rsidRPr="00C15E92">
        <w:rPr>
          <w:rFonts w:cs="Times New Roman"/>
          <w:spacing w:val="1"/>
        </w:rPr>
        <w:t xml:space="preserve"> </w:t>
      </w:r>
      <w:r w:rsidR="00C15E92" w:rsidRPr="00C15E92">
        <w:rPr>
          <w:rFonts w:cs="Times New Roman"/>
          <w:spacing w:val="-1"/>
        </w:rPr>
        <w:t>set</w:t>
      </w:r>
      <w:r w:rsidR="00C15E92" w:rsidRPr="00C15E92">
        <w:rPr>
          <w:rFonts w:cs="Times New Roman"/>
          <w:spacing w:val="1"/>
        </w:rPr>
        <w:t xml:space="preserve"> </w:t>
      </w:r>
      <w:r w:rsidR="00C15E92" w:rsidRPr="00C15E92">
        <w:rPr>
          <w:rFonts w:cs="Times New Roman"/>
          <w:spacing w:val="-1"/>
        </w:rPr>
        <w:t>of</w:t>
      </w:r>
      <w:r w:rsidR="00C15E92" w:rsidRPr="00C15E92">
        <w:rPr>
          <w:rFonts w:cs="Times New Roman"/>
          <w:spacing w:val="1"/>
        </w:rPr>
        <w:t xml:space="preserve"> </w:t>
      </w:r>
      <w:r w:rsidR="00C15E92" w:rsidRPr="00C15E92">
        <w:rPr>
          <w:rFonts w:cs="Times New Roman"/>
          <w:spacing w:val="-1"/>
        </w:rPr>
        <w:t>parameters</w:t>
      </w:r>
      <w:r w:rsidR="00C15E92" w:rsidRPr="00C15E92">
        <w:rPr>
          <w:rFonts w:cs="Times New Roman"/>
          <w:spacing w:val="1"/>
        </w:rPr>
        <w:t xml:space="preserve"> </w:t>
      </w:r>
      <w:r>
        <w:rPr>
          <w:rFonts w:cs="Times New Roman"/>
          <w:spacing w:val="-1"/>
        </w:rPr>
        <w:t>will r</w:t>
      </w:r>
      <w:r w:rsidR="00C15E92" w:rsidRPr="00C15E92">
        <w:rPr>
          <w:rFonts w:cs="Times New Roman"/>
          <w:spacing w:val="-1"/>
        </w:rPr>
        <w:t>epresent</w:t>
      </w:r>
      <w:r w:rsidR="00C15E92" w:rsidRPr="00C15E92">
        <w:rPr>
          <w:rFonts w:cs="Times New Roman"/>
          <w:spacing w:val="1"/>
        </w:rPr>
        <w:t xml:space="preserve"> </w:t>
      </w:r>
      <w:r w:rsidR="00C15E92" w:rsidRPr="00C15E92">
        <w:rPr>
          <w:rFonts w:cs="Times New Roman"/>
          <w:spacing w:val="-1"/>
        </w:rPr>
        <w:t>the</w:t>
      </w:r>
      <w:r w:rsidR="00C15E92" w:rsidRPr="00C15E92">
        <w:rPr>
          <w:rFonts w:cs="Times New Roman"/>
          <w:spacing w:val="1"/>
        </w:rPr>
        <w:t xml:space="preserve"> </w:t>
      </w:r>
      <w:r w:rsidR="00C15E92" w:rsidRPr="00C15E92">
        <w:rPr>
          <w:rFonts w:cs="Times New Roman"/>
          <w:spacing w:val="-1"/>
        </w:rPr>
        <w:t>current situation</w:t>
      </w:r>
      <w:r w:rsidR="00240514">
        <w:rPr>
          <w:rFonts w:cs="Times New Roman"/>
          <w:spacing w:val="-1"/>
        </w:rPr>
        <w:t xml:space="preserve"> </w:t>
      </w:r>
      <w:r w:rsidR="00C15E92" w:rsidRPr="00C15E92">
        <w:rPr>
          <w:rFonts w:cs="Times New Roman"/>
          <w:spacing w:val="-1"/>
        </w:rPr>
        <w:t>without</w:t>
      </w:r>
      <w:r w:rsidR="00C15E92" w:rsidRPr="00C15E92">
        <w:rPr>
          <w:rFonts w:cs="Times New Roman"/>
          <w:spacing w:val="2"/>
        </w:rPr>
        <w:t xml:space="preserve"> </w:t>
      </w:r>
      <w:r>
        <w:rPr>
          <w:rFonts w:cs="Times New Roman"/>
        </w:rPr>
        <w:t>the RPP Program</w:t>
      </w:r>
      <w:r w:rsidR="00C15E92" w:rsidRPr="00C15E92">
        <w:rPr>
          <w:rFonts w:cs="Times New Roman"/>
          <w:spacing w:val="-1"/>
        </w:rPr>
        <w:t>.</w:t>
      </w:r>
      <w:r w:rsidR="00C15E92" w:rsidRPr="00C15E92">
        <w:rPr>
          <w:rFonts w:cs="Times New Roman"/>
          <w:spacing w:val="2"/>
        </w:rPr>
        <w:t xml:space="preserve"> </w:t>
      </w:r>
      <w:r w:rsidR="00C15E92" w:rsidRPr="00C15E92">
        <w:rPr>
          <w:rFonts w:cs="Times New Roman"/>
          <w:spacing w:val="-1"/>
        </w:rPr>
        <w:t>The</w:t>
      </w:r>
      <w:r w:rsidR="00C15E92" w:rsidRPr="00C15E92">
        <w:rPr>
          <w:rFonts w:cs="Times New Roman"/>
          <w:spacing w:val="2"/>
        </w:rPr>
        <w:t xml:space="preserve"> </w:t>
      </w:r>
      <w:r w:rsidR="00C15E92" w:rsidRPr="00C15E92">
        <w:rPr>
          <w:rFonts w:cs="Times New Roman"/>
          <w:spacing w:val="-1"/>
        </w:rPr>
        <w:t>second</w:t>
      </w:r>
      <w:r w:rsidR="00C15E92" w:rsidRPr="00C15E92">
        <w:rPr>
          <w:rFonts w:cs="Times New Roman"/>
          <w:spacing w:val="2"/>
        </w:rPr>
        <w:t xml:space="preserve"> </w:t>
      </w:r>
      <w:r w:rsidR="00C15E92" w:rsidRPr="00C15E92">
        <w:rPr>
          <w:rFonts w:cs="Times New Roman"/>
          <w:spacing w:val="-1"/>
        </w:rPr>
        <w:t>set</w:t>
      </w:r>
      <w:r>
        <w:rPr>
          <w:rFonts w:cs="Times New Roman"/>
          <w:spacing w:val="-1"/>
        </w:rPr>
        <w:t xml:space="preserve"> will</w:t>
      </w:r>
      <w:r w:rsidR="00C15E92" w:rsidRPr="00C15E92">
        <w:rPr>
          <w:rFonts w:cs="Times New Roman"/>
          <w:spacing w:val="2"/>
        </w:rPr>
        <w:t xml:space="preserve"> </w:t>
      </w:r>
      <w:r w:rsidR="00C15E92" w:rsidRPr="00C15E92">
        <w:rPr>
          <w:rFonts w:cs="Times New Roman"/>
          <w:spacing w:val="-1"/>
        </w:rPr>
        <w:t>represent</w:t>
      </w:r>
      <w:r w:rsidR="00C15E92" w:rsidRPr="00C15E92">
        <w:rPr>
          <w:rFonts w:cs="Times New Roman"/>
          <w:spacing w:val="2"/>
        </w:rPr>
        <w:t xml:space="preserve"> </w:t>
      </w:r>
      <w:r w:rsidR="00C15E92" w:rsidRPr="00C15E92">
        <w:rPr>
          <w:rFonts w:cs="Times New Roman"/>
        </w:rPr>
        <w:t>a</w:t>
      </w:r>
      <w:r w:rsidR="00C15E92" w:rsidRPr="00C15E92">
        <w:rPr>
          <w:rFonts w:cs="Times New Roman"/>
          <w:spacing w:val="2"/>
        </w:rPr>
        <w:t xml:space="preserve"> </w:t>
      </w:r>
      <w:r w:rsidR="00C15E92" w:rsidRPr="00C15E92">
        <w:rPr>
          <w:rFonts w:cs="Times New Roman"/>
          <w:spacing w:val="-1"/>
        </w:rPr>
        <w:t>situation</w:t>
      </w:r>
      <w:r w:rsidR="00C15E92" w:rsidRPr="00C15E92">
        <w:rPr>
          <w:rFonts w:cs="Times New Roman"/>
          <w:spacing w:val="2"/>
        </w:rPr>
        <w:t xml:space="preserve"> </w:t>
      </w:r>
      <w:r>
        <w:rPr>
          <w:rFonts w:cs="Times New Roman"/>
          <w:spacing w:val="2"/>
        </w:rPr>
        <w:t xml:space="preserve">with the RPP Program. </w:t>
      </w:r>
      <w:r w:rsidR="00C15E92" w:rsidRPr="00C15E92">
        <w:rPr>
          <w:rFonts w:cs="Times New Roman"/>
          <w:spacing w:val="-1"/>
        </w:rPr>
        <w:t>The</w:t>
      </w:r>
      <w:r w:rsidR="00C15E92" w:rsidRPr="00C15E92">
        <w:rPr>
          <w:rFonts w:cs="Times New Roman"/>
          <w:spacing w:val="3"/>
        </w:rPr>
        <w:t xml:space="preserve"> </w:t>
      </w:r>
      <w:r w:rsidR="00C15E92" w:rsidRPr="00C15E92">
        <w:rPr>
          <w:rFonts w:cs="Times New Roman"/>
          <w:spacing w:val="-1"/>
        </w:rPr>
        <w:t>intention</w:t>
      </w:r>
      <w:r w:rsidR="00C15E92" w:rsidRPr="00C15E92">
        <w:rPr>
          <w:rFonts w:cs="Times New Roman"/>
          <w:spacing w:val="3"/>
        </w:rPr>
        <w:t xml:space="preserve"> </w:t>
      </w:r>
      <w:r w:rsidR="00C15E92" w:rsidRPr="00C15E92">
        <w:rPr>
          <w:rFonts w:cs="Times New Roman"/>
          <w:spacing w:val="-1"/>
        </w:rPr>
        <w:t>here</w:t>
      </w:r>
      <w:r w:rsidR="00C15E92" w:rsidRPr="00C15E92">
        <w:rPr>
          <w:rFonts w:cs="Times New Roman"/>
          <w:spacing w:val="3"/>
        </w:rPr>
        <w:t xml:space="preserve"> </w:t>
      </w:r>
      <w:r w:rsidR="00C15E92" w:rsidRPr="00C15E92">
        <w:rPr>
          <w:rFonts w:cs="Times New Roman"/>
          <w:spacing w:val="-1"/>
        </w:rPr>
        <w:t>is</w:t>
      </w:r>
      <w:r w:rsidR="00C15E92" w:rsidRPr="00C15E92">
        <w:rPr>
          <w:rFonts w:cs="Times New Roman"/>
          <w:spacing w:val="3"/>
        </w:rPr>
        <w:t xml:space="preserve"> </w:t>
      </w:r>
      <w:r w:rsidR="00C15E92" w:rsidRPr="00C15E92">
        <w:rPr>
          <w:rFonts w:cs="Times New Roman"/>
          <w:spacing w:val="-1"/>
        </w:rPr>
        <w:t>to</w:t>
      </w:r>
      <w:r w:rsidR="00C15E92" w:rsidRPr="00C15E92">
        <w:rPr>
          <w:rFonts w:cs="Times New Roman"/>
          <w:spacing w:val="3"/>
        </w:rPr>
        <w:t xml:space="preserve"> </w:t>
      </w:r>
      <w:r w:rsidR="00C15E92" w:rsidRPr="00C15E92">
        <w:rPr>
          <w:rFonts w:cs="Times New Roman"/>
          <w:spacing w:val="-1"/>
        </w:rPr>
        <w:t>set</w:t>
      </w:r>
      <w:r w:rsidR="00C15E92" w:rsidRPr="00C15E92">
        <w:rPr>
          <w:rFonts w:cs="Times New Roman"/>
          <w:spacing w:val="3"/>
        </w:rPr>
        <w:t xml:space="preserve"> </w:t>
      </w:r>
      <w:r w:rsidR="00C15E92" w:rsidRPr="00C15E92">
        <w:rPr>
          <w:rFonts w:cs="Times New Roman"/>
          <w:spacing w:val="-1"/>
        </w:rPr>
        <w:t>the</w:t>
      </w:r>
      <w:r w:rsidR="00C15E92" w:rsidRPr="00C15E92">
        <w:rPr>
          <w:rFonts w:cs="Times New Roman"/>
          <w:spacing w:val="3"/>
        </w:rPr>
        <w:t xml:space="preserve"> </w:t>
      </w:r>
      <w:r w:rsidR="00C15E92" w:rsidRPr="00C15E92">
        <w:rPr>
          <w:rFonts w:cs="Times New Roman"/>
          <w:spacing w:val="-1"/>
        </w:rPr>
        <w:t>bounds</w:t>
      </w:r>
      <w:r w:rsidR="00C15E92" w:rsidRPr="00C15E92">
        <w:rPr>
          <w:rFonts w:cs="Times New Roman"/>
          <w:spacing w:val="3"/>
        </w:rPr>
        <w:t xml:space="preserve"> </w:t>
      </w:r>
      <w:r w:rsidR="00C15E92" w:rsidRPr="00C15E92">
        <w:rPr>
          <w:rFonts w:cs="Times New Roman"/>
          <w:spacing w:val="-1"/>
        </w:rPr>
        <w:t>within</w:t>
      </w:r>
      <w:r w:rsidR="00C15E92" w:rsidRPr="00C15E92">
        <w:rPr>
          <w:rFonts w:cs="Times New Roman"/>
          <w:spacing w:val="3"/>
        </w:rPr>
        <w:t xml:space="preserve"> </w:t>
      </w:r>
      <w:r w:rsidR="00C15E92" w:rsidRPr="00C15E92">
        <w:rPr>
          <w:rFonts w:cs="Times New Roman"/>
          <w:spacing w:val="-1"/>
        </w:rPr>
        <w:t>which</w:t>
      </w:r>
      <w:r w:rsidR="00C15E92" w:rsidRPr="00C15E92">
        <w:rPr>
          <w:rFonts w:cs="Times New Roman"/>
          <w:spacing w:val="28"/>
        </w:rPr>
        <w:t xml:space="preserve"> </w:t>
      </w:r>
      <w:r w:rsidR="00C15E92" w:rsidRPr="00C15E92">
        <w:rPr>
          <w:rFonts w:cs="Times New Roman"/>
          <w:spacing w:val="-1"/>
        </w:rPr>
        <w:t>families</w:t>
      </w:r>
      <w:r w:rsidR="00C15E92" w:rsidRPr="00C15E92">
        <w:rPr>
          <w:rFonts w:cs="Times New Roman"/>
          <w:spacing w:val="2"/>
        </w:rPr>
        <w:t xml:space="preserve"> </w:t>
      </w:r>
      <w:r w:rsidR="00C15E92" w:rsidRPr="00C15E92">
        <w:rPr>
          <w:rFonts w:cs="Times New Roman"/>
          <w:spacing w:val="-1"/>
        </w:rPr>
        <w:t>of</w:t>
      </w:r>
      <w:r w:rsidR="00C15E92" w:rsidRPr="00C15E92">
        <w:rPr>
          <w:rFonts w:cs="Times New Roman"/>
          <w:spacing w:val="2"/>
        </w:rPr>
        <w:t xml:space="preserve"> </w:t>
      </w:r>
      <w:r w:rsidR="00C15E92" w:rsidRPr="00C15E92">
        <w:rPr>
          <w:rFonts w:cs="Times New Roman"/>
          <w:spacing w:val="-1"/>
        </w:rPr>
        <w:t>possible</w:t>
      </w:r>
      <w:r w:rsidR="00C15E92" w:rsidRPr="00C15E92">
        <w:rPr>
          <w:rFonts w:cs="Times New Roman"/>
          <w:spacing w:val="2"/>
        </w:rPr>
        <w:t xml:space="preserve"> </w:t>
      </w:r>
      <w:r w:rsidR="00C15E92" w:rsidRPr="00C15E92">
        <w:rPr>
          <w:rFonts w:cs="Times New Roman"/>
          <w:spacing w:val="-1"/>
        </w:rPr>
        <w:t>diffusion</w:t>
      </w:r>
      <w:r w:rsidR="00C15E92" w:rsidRPr="00C15E92">
        <w:rPr>
          <w:rFonts w:cs="Times New Roman"/>
          <w:spacing w:val="2"/>
        </w:rPr>
        <w:t xml:space="preserve"> </w:t>
      </w:r>
      <w:r w:rsidR="00C15E92" w:rsidRPr="00C15E92">
        <w:rPr>
          <w:rFonts w:cs="Times New Roman"/>
          <w:spacing w:val="-1"/>
        </w:rPr>
        <w:t>curves</w:t>
      </w:r>
      <w:r w:rsidR="00C15E92" w:rsidRPr="00C15E92">
        <w:rPr>
          <w:rFonts w:cs="Times New Roman"/>
          <w:spacing w:val="2"/>
        </w:rPr>
        <w:t xml:space="preserve"> </w:t>
      </w:r>
      <w:r w:rsidR="00C15E92" w:rsidRPr="00C15E92">
        <w:rPr>
          <w:rFonts w:cs="Times New Roman"/>
          <w:spacing w:val="-1"/>
        </w:rPr>
        <w:t>may</w:t>
      </w:r>
      <w:r w:rsidR="00C15E92" w:rsidRPr="00C15E92">
        <w:rPr>
          <w:rFonts w:cs="Times New Roman"/>
          <w:spacing w:val="2"/>
        </w:rPr>
        <w:t xml:space="preserve"> </w:t>
      </w:r>
      <w:r w:rsidR="00C15E92" w:rsidRPr="00C15E92">
        <w:rPr>
          <w:rFonts w:cs="Times New Roman"/>
          <w:spacing w:val="-1"/>
        </w:rPr>
        <w:t>exist.</w:t>
      </w:r>
    </w:p>
    <w:p w:rsidR="006B40BE" w:rsidRDefault="00CE58A9" w:rsidP="00414595">
      <w:pPr>
        <w:spacing w:line="240" w:lineRule="auto"/>
        <w:rPr>
          <w:rFonts w:ascii="Times New Roman" w:hAnsi="Times New Roman" w:cs="Times New Roman"/>
          <w:sz w:val="24"/>
          <w:szCs w:val="24"/>
        </w:rPr>
      </w:pPr>
      <w:r>
        <w:rPr>
          <w:rFonts w:ascii="Times New Roman" w:hAnsi="Times New Roman" w:cs="Times New Roman"/>
          <w:sz w:val="24"/>
          <w:szCs w:val="24"/>
        </w:rPr>
        <w:t xml:space="preserve">A </w:t>
      </w:r>
      <w:r w:rsidRPr="00C15E92">
        <w:rPr>
          <w:rFonts w:ascii="Times New Roman" w:hAnsi="Times New Roman" w:cs="Times New Roman"/>
          <w:sz w:val="24"/>
          <w:szCs w:val="24"/>
        </w:rPr>
        <w:t xml:space="preserve">forecast of the long-term savings </w:t>
      </w:r>
      <w:r>
        <w:rPr>
          <w:rFonts w:ascii="Times New Roman" w:hAnsi="Times New Roman" w:cs="Times New Roman"/>
          <w:sz w:val="24"/>
          <w:szCs w:val="24"/>
        </w:rPr>
        <w:t xml:space="preserve">was done for a hypothetical product category using the </w:t>
      </w:r>
      <w:r w:rsidRPr="00C15E92">
        <w:rPr>
          <w:rFonts w:ascii="Times New Roman" w:hAnsi="Times New Roman" w:cs="Times New Roman"/>
          <w:sz w:val="24"/>
          <w:szCs w:val="24"/>
        </w:rPr>
        <w:t>Bass diffusion model</w:t>
      </w:r>
      <w:r>
        <w:rPr>
          <w:rFonts w:ascii="Times New Roman" w:hAnsi="Times New Roman" w:cs="Times New Roman"/>
          <w:sz w:val="24"/>
          <w:szCs w:val="24"/>
        </w:rPr>
        <w:t xml:space="preserve">. </w:t>
      </w:r>
      <w:r w:rsidR="00AD3108">
        <w:rPr>
          <w:rFonts w:ascii="Times New Roman" w:hAnsi="Times New Roman" w:cs="Times New Roman"/>
          <w:sz w:val="24"/>
          <w:szCs w:val="24"/>
        </w:rPr>
        <w:t xml:space="preserve">The NTGR </w:t>
      </w:r>
      <w:r w:rsidR="005A78D5">
        <w:rPr>
          <w:rFonts w:ascii="Times New Roman" w:hAnsi="Times New Roman" w:cs="Times New Roman"/>
          <w:sz w:val="24"/>
          <w:szCs w:val="24"/>
        </w:rPr>
        <w:t>was</w:t>
      </w:r>
      <w:r w:rsidR="00AD3108">
        <w:rPr>
          <w:rFonts w:ascii="Times New Roman" w:hAnsi="Times New Roman" w:cs="Times New Roman"/>
          <w:sz w:val="24"/>
          <w:szCs w:val="24"/>
        </w:rPr>
        <w:t xml:space="preserve"> based on </w:t>
      </w:r>
      <w:r w:rsidR="00947684">
        <w:rPr>
          <w:rFonts w:ascii="Times New Roman" w:hAnsi="Times New Roman" w:cs="Times New Roman"/>
          <w:sz w:val="24"/>
          <w:szCs w:val="24"/>
        </w:rPr>
        <w:t xml:space="preserve">two </w:t>
      </w:r>
      <w:r w:rsidR="00AD3108">
        <w:rPr>
          <w:rFonts w:ascii="Times New Roman" w:hAnsi="Times New Roman" w:cs="Times New Roman"/>
          <w:sz w:val="24"/>
          <w:szCs w:val="24"/>
        </w:rPr>
        <w:t>forecasts of the RPP share</w:t>
      </w:r>
      <w:r w:rsidR="005A78D5">
        <w:rPr>
          <w:rFonts w:ascii="Times New Roman" w:hAnsi="Times New Roman" w:cs="Times New Roman"/>
          <w:sz w:val="24"/>
          <w:szCs w:val="24"/>
        </w:rPr>
        <w:t xml:space="preserve">. </w:t>
      </w:r>
      <w:r>
        <w:rPr>
          <w:rFonts w:ascii="Times New Roman" w:hAnsi="Times New Roman" w:cs="Times New Roman"/>
          <w:sz w:val="24"/>
          <w:szCs w:val="24"/>
        </w:rPr>
        <w:t xml:space="preserve">The </w:t>
      </w:r>
      <w:r w:rsidR="005A78D5">
        <w:rPr>
          <w:rFonts w:ascii="Times New Roman" w:hAnsi="Times New Roman" w:cs="Times New Roman"/>
          <w:sz w:val="24"/>
          <w:szCs w:val="24"/>
        </w:rPr>
        <w:t xml:space="preserve">RPP share </w:t>
      </w:r>
      <w:r>
        <w:rPr>
          <w:rFonts w:ascii="Times New Roman" w:hAnsi="Times New Roman" w:cs="Times New Roman"/>
          <w:sz w:val="24"/>
          <w:szCs w:val="24"/>
        </w:rPr>
        <w:t xml:space="preserve">model was estimated </w:t>
      </w:r>
      <w:r w:rsidRPr="00C15E92">
        <w:rPr>
          <w:rFonts w:ascii="Times New Roman" w:hAnsi="Times New Roman" w:cs="Times New Roman"/>
          <w:i/>
          <w:sz w:val="24"/>
          <w:szCs w:val="24"/>
        </w:rPr>
        <w:t xml:space="preserve">with </w:t>
      </w:r>
      <w:r w:rsidRPr="00C15E92">
        <w:rPr>
          <w:rFonts w:ascii="Times New Roman" w:hAnsi="Times New Roman" w:cs="Times New Roman"/>
          <w:sz w:val="24"/>
          <w:szCs w:val="24"/>
        </w:rPr>
        <w:t xml:space="preserve">and </w:t>
      </w:r>
      <w:r w:rsidRPr="00C15E92">
        <w:rPr>
          <w:rFonts w:ascii="Times New Roman" w:hAnsi="Times New Roman" w:cs="Times New Roman"/>
          <w:i/>
          <w:sz w:val="24"/>
          <w:szCs w:val="24"/>
        </w:rPr>
        <w:t>without</w:t>
      </w:r>
      <w:r w:rsidRPr="00C15E92">
        <w:rPr>
          <w:rFonts w:ascii="Times New Roman" w:hAnsi="Times New Roman" w:cs="Times New Roman"/>
          <w:sz w:val="24"/>
          <w:szCs w:val="24"/>
        </w:rPr>
        <w:t xml:space="preserve"> the program, with the difference being the net savings and the NTGR calculated as net savings divided by gross savings. </w:t>
      </w:r>
      <w:r w:rsidR="006B40BE">
        <w:rPr>
          <w:rFonts w:ascii="Times New Roman" w:hAnsi="Times New Roman" w:cs="Times New Roman"/>
          <w:sz w:val="24"/>
          <w:szCs w:val="24"/>
        </w:rPr>
        <w:t>Figure 1 illustrates these two forecasts for a hypothetical product category for which a NTGR of</w:t>
      </w:r>
      <w:r w:rsidR="00D23ECB">
        <w:rPr>
          <w:rFonts w:ascii="Times New Roman" w:hAnsi="Times New Roman" w:cs="Times New Roman"/>
          <w:sz w:val="24"/>
          <w:szCs w:val="24"/>
        </w:rPr>
        <w:t xml:space="preserve"> 0.75</w:t>
      </w:r>
      <w:r w:rsidR="006B40BE">
        <w:rPr>
          <w:rFonts w:ascii="Times New Roman" w:hAnsi="Times New Roman" w:cs="Times New Roman"/>
          <w:sz w:val="24"/>
          <w:szCs w:val="24"/>
        </w:rPr>
        <w:t xml:space="preserve"> was calculated. </w:t>
      </w:r>
      <w:r w:rsidR="005A78D5">
        <w:rPr>
          <w:rFonts w:ascii="Times New Roman" w:hAnsi="Times New Roman" w:cs="Times New Roman"/>
          <w:sz w:val="24"/>
          <w:szCs w:val="24"/>
        </w:rPr>
        <w:t xml:space="preserve">Once done for all product categories, the results of the RPP </w:t>
      </w:r>
      <w:r w:rsidR="00D23ECB">
        <w:rPr>
          <w:rFonts w:ascii="Times New Roman" w:hAnsi="Times New Roman" w:cs="Times New Roman"/>
          <w:sz w:val="24"/>
          <w:szCs w:val="24"/>
        </w:rPr>
        <w:t>NTGRs</w:t>
      </w:r>
      <w:r w:rsidR="005A78D5">
        <w:rPr>
          <w:rFonts w:ascii="Times New Roman" w:hAnsi="Times New Roman" w:cs="Times New Roman"/>
          <w:sz w:val="24"/>
          <w:szCs w:val="24"/>
        </w:rPr>
        <w:t xml:space="preserve"> could be aggregated to form the program-level NTGR</w:t>
      </w:r>
      <w:r w:rsidR="00947684">
        <w:rPr>
          <w:rFonts w:ascii="Times New Roman" w:hAnsi="Times New Roman" w:cs="Times New Roman"/>
          <w:sz w:val="24"/>
          <w:szCs w:val="24"/>
        </w:rPr>
        <w:t xml:space="preserve"> and net savings</w:t>
      </w:r>
      <w:r w:rsidR="005A78D5">
        <w:rPr>
          <w:rFonts w:ascii="Times New Roman" w:hAnsi="Times New Roman" w:cs="Times New Roman"/>
          <w:sz w:val="24"/>
          <w:szCs w:val="24"/>
        </w:rPr>
        <w:t>.</w:t>
      </w:r>
    </w:p>
    <w:p w:rsidR="007B4E7E" w:rsidRPr="00C15E92" w:rsidRDefault="006B40BE" w:rsidP="007B4E7E">
      <w:pPr>
        <w:rPr>
          <w:rFonts w:ascii="Times New Roman" w:hAnsi="Times New Roman" w:cs="Times New Roman"/>
          <w:sz w:val="24"/>
          <w:szCs w:val="24"/>
        </w:rPr>
      </w:pPr>
      <w:r w:rsidRPr="006B40BE">
        <w:rPr>
          <w:rFonts w:ascii="Times New Roman" w:hAnsi="Times New Roman" w:cs="Times New Roman"/>
          <w:b/>
          <w:sz w:val="24"/>
          <w:szCs w:val="24"/>
        </w:rPr>
        <w:t>Figure 1.</w:t>
      </w:r>
      <w:r>
        <w:rPr>
          <w:rFonts w:ascii="Times New Roman" w:hAnsi="Times New Roman" w:cs="Times New Roman"/>
          <w:sz w:val="24"/>
          <w:szCs w:val="24"/>
        </w:rPr>
        <w:t xml:space="preserve"> </w:t>
      </w:r>
      <w:r w:rsidR="002768A1">
        <w:rPr>
          <w:rFonts w:ascii="Times New Roman" w:hAnsi="Times New Roman" w:cs="Times New Roman"/>
          <w:sz w:val="24"/>
          <w:szCs w:val="24"/>
        </w:rPr>
        <w:t xml:space="preserve">Forecasts of Vendor Share </w:t>
      </w:r>
      <w:r>
        <w:rPr>
          <w:rFonts w:ascii="Times New Roman" w:hAnsi="Times New Roman" w:cs="Times New Roman"/>
          <w:sz w:val="24"/>
          <w:szCs w:val="24"/>
        </w:rPr>
        <w:t>With and Without RPP Program</w:t>
      </w:r>
      <w:r w:rsidR="007B4E7E" w:rsidRPr="00C15E92">
        <w:rPr>
          <w:rFonts w:ascii="Times New Roman" w:hAnsi="Times New Roman" w:cs="Times New Roman"/>
          <w:sz w:val="24"/>
          <w:szCs w:val="24"/>
        </w:rPr>
        <w:t xml:space="preserve"> </w:t>
      </w:r>
    </w:p>
    <w:p w:rsidR="007B4E7E" w:rsidRDefault="0041078E" w:rsidP="0041078E">
      <w:pPr>
        <w:rPr>
          <w:rFonts w:ascii="Times New Roman" w:hAnsi="Times New Roman" w:cs="Times New Roman"/>
          <w:sz w:val="24"/>
          <w:szCs w:val="24"/>
        </w:rPr>
      </w:pPr>
      <w:r w:rsidRPr="0041078E">
        <w:rPr>
          <w:noProof/>
        </w:rPr>
        <w:drawing>
          <wp:inline distT="0" distB="0" distL="0" distR="0" wp14:anchorId="2A8BBD99" wp14:editId="4DF55BBE">
            <wp:extent cx="5886450" cy="367903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86450" cy="3679031"/>
                    </a:xfrm>
                    <a:prstGeom prst="rect">
                      <a:avLst/>
                    </a:prstGeom>
                    <a:noFill/>
                    <a:ln>
                      <a:noFill/>
                    </a:ln>
                  </pic:spPr>
                </pic:pic>
              </a:graphicData>
            </a:graphic>
          </wp:inline>
        </w:drawing>
      </w:r>
    </w:p>
    <w:p w:rsidR="00B4340F" w:rsidRDefault="00B4340F">
      <w:pPr>
        <w:rPr>
          <w:rFonts w:ascii="Times New Roman" w:eastAsia="Times New Roman" w:hAnsi="Times New Roman"/>
          <w:sz w:val="24"/>
          <w:szCs w:val="24"/>
        </w:rPr>
      </w:pPr>
      <w:r>
        <w:rPr>
          <w:sz w:val="24"/>
          <w:szCs w:val="24"/>
        </w:rPr>
        <w:br w:type="page"/>
      </w:r>
    </w:p>
    <w:p w:rsidR="00C15E92" w:rsidRDefault="006E55C6" w:rsidP="00414595">
      <w:pPr>
        <w:pStyle w:val="Heading2"/>
        <w:numPr>
          <w:ilvl w:val="1"/>
          <w:numId w:val="5"/>
        </w:numPr>
        <w:ind w:left="720"/>
        <w:rPr>
          <w:sz w:val="24"/>
          <w:szCs w:val="24"/>
        </w:rPr>
      </w:pPr>
      <w:bookmarkStart w:id="6" w:name="_Toc400700797"/>
      <w:r w:rsidRPr="00CE58A9">
        <w:rPr>
          <w:sz w:val="24"/>
          <w:szCs w:val="24"/>
        </w:rPr>
        <w:lastRenderedPageBreak/>
        <w:t>Delphi Panel</w:t>
      </w:r>
      <w:bookmarkEnd w:id="6"/>
    </w:p>
    <w:p w:rsidR="00414595" w:rsidRPr="00CE58A9" w:rsidRDefault="00414595" w:rsidP="00414595">
      <w:pPr>
        <w:pStyle w:val="Heading2"/>
        <w:ind w:left="1080"/>
        <w:rPr>
          <w:sz w:val="24"/>
          <w:szCs w:val="24"/>
        </w:rPr>
      </w:pPr>
    </w:p>
    <w:p w:rsidR="0001770D" w:rsidRDefault="007C33CB" w:rsidP="00947684">
      <w:pPr>
        <w:spacing w:line="240" w:lineRule="auto"/>
        <w:rPr>
          <w:rFonts w:ascii="Times New Roman" w:hAnsi="Times New Roman" w:cs="Times New Roman"/>
          <w:sz w:val="24"/>
          <w:szCs w:val="24"/>
        </w:rPr>
      </w:pPr>
      <w:r>
        <w:rPr>
          <w:rFonts w:ascii="Times New Roman" w:hAnsi="Times New Roman" w:cs="Times New Roman"/>
          <w:sz w:val="24"/>
          <w:szCs w:val="24"/>
        </w:rPr>
        <w:t xml:space="preserve">If the </w:t>
      </w:r>
      <w:r w:rsidR="00240514">
        <w:rPr>
          <w:rFonts w:ascii="Times New Roman" w:hAnsi="Times New Roman" w:cs="Times New Roman"/>
          <w:sz w:val="24"/>
          <w:szCs w:val="24"/>
        </w:rPr>
        <w:t>quality of the data is</w:t>
      </w:r>
      <w:r>
        <w:rPr>
          <w:rFonts w:ascii="Times New Roman" w:hAnsi="Times New Roman" w:cs="Times New Roman"/>
          <w:sz w:val="24"/>
          <w:szCs w:val="24"/>
        </w:rPr>
        <w:t xml:space="preserve"> insufficient to support </w:t>
      </w:r>
      <w:r w:rsidR="002E4C81">
        <w:rPr>
          <w:rFonts w:ascii="Times New Roman" w:hAnsi="Times New Roman" w:cs="Times New Roman"/>
          <w:sz w:val="24"/>
          <w:szCs w:val="24"/>
        </w:rPr>
        <w:t xml:space="preserve">the use of </w:t>
      </w:r>
      <w:r>
        <w:rPr>
          <w:rFonts w:ascii="Times New Roman" w:hAnsi="Times New Roman" w:cs="Times New Roman"/>
          <w:sz w:val="24"/>
          <w:szCs w:val="24"/>
        </w:rPr>
        <w:t>diffusion models</w:t>
      </w:r>
      <w:r w:rsidR="002E4C81">
        <w:rPr>
          <w:rFonts w:ascii="Times New Roman" w:hAnsi="Times New Roman" w:cs="Times New Roman"/>
          <w:sz w:val="24"/>
          <w:szCs w:val="24"/>
        </w:rPr>
        <w:t xml:space="preserve"> to estimate NTGRs</w:t>
      </w:r>
      <w:r>
        <w:rPr>
          <w:rFonts w:ascii="Times New Roman" w:hAnsi="Times New Roman" w:cs="Times New Roman"/>
          <w:sz w:val="24"/>
          <w:szCs w:val="24"/>
        </w:rPr>
        <w:t xml:space="preserve">, </w:t>
      </w:r>
      <w:r w:rsidR="002E4C81">
        <w:rPr>
          <w:rFonts w:ascii="Times New Roman" w:hAnsi="Times New Roman" w:cs="Times New Roman"/>
          <w:sz w:val="24"/>
          <w:szCs w:val="24"/>
        </w:rPr>
        <w:t xml:space="preserve">then </w:t>
      </w:r>
      <w:r>
        <w:rPr>
          <w:rFonts w:ascii="Times New Roman" w:hAnsi="Times New Roman" w:cs="Times New Roman"/>
          <w:sz w:val="24"/>
          <w:szCs w:val="24"/>
        </w:rPr>
        <w:t>a consensus estimation approach</w:t>
      </w:r>
      <w:r w:rsidR="00BF4768">
        <w:rPr>
          <w:rFonts w:ascii="Times New Roman" w:hAnsi="Times New Roman" w:cs="Times New Roman"/>
          <w:sz w:val="24"/>
          <w:szCs w:val="24"/>
        </w:rPr>
        <w:t xml:space="preserve">, </w:t>
      </w:r>
      <w:r w:rsidR="00240514">
        <w:rPr>
          <w:rFonts w:ascii="Times New Roman" w:hAnsi="Times New Roman" w:cs="Times New Roman"/>
          <w:sz w:val="24"/>
          <w:szCs w:val="24"/>
        </w:rPr>
        <w:t xml:space="preserve">or </w:t>
      </w:r>
      <w:r w:rsidR="00BF4768">
        <w:rPr>
          <w:rFonts w:ascii="Times New Roman" w:hAnsi="Times New Roman" w:cs="Times New Roman"/>
          <w:sz w:val="24"/>
          <w:szCs w:val="24"/>
        </w:rPr>
        <w:t>a Delphi panel,</w:t>
      </w:r>
      <w:r>
        <w:rPr>
          <w:rFonts w:ascii="Times New Roman" w:hAnsi="Times New Roman" w:cs="Times New Roman"/>
          <w:sz w:val="24"/>
          <w:szCs w:val="24"/>
        </w:rPr>
        <w:t xml:space="preserve"> may be a reasonable alternative. </w:t>
      </w:r>
      <w:r w:rsidR="0062519C" w:rsidRPr="0062519C">
        <w:rPr>
          <w:rFonts w:ascii="Times New Roman" w:hAnsi="Times New Roman" w:cs="Times New Roman"/>
          <w:sz w:val="24"/>
          <w:szCs w:val="24"/>
        </w:rPr>
        <w:t xml:space="preserve">Since its design at the RAND Corporation over 40 </w:t>
      </w:r>
      <w:r w:rsidR="003F3E9E">
        <w:rPr>
          <w:rFonts w:ascii="Times New Roman" w:hAnsi="Times New Roman" w:cs="Times New Roman"/>
          <w:sz w:val="24"/>
          <w:szCs w:val="24"/>
        </w:rPr>
        <w:t xml:space="preserve">years ago, the </w:t>
      </w:r>
      <w:r w:rsidR="0062519C" w:rsidRPr="0062519C">
        <w:rPr>
          <w:rFonts w:ascii="Times New Roman" w:hAnsi="Times New Roman" w:cs="Times New Roman"/>
          <w:sz w:val="24"/>
          <w:szCs w:val="24"/>
        </w:rPr>
        <w:t xml:space="preserve">Delphi technique has become a widely </w:t>
      </w:r>
      <w:r w:rsidR="003F3E9E">
        <w:rPr>
          <w:rFonts w:ascii="Times New Roman" w:hAnsi="Times New Roman" w:cs="Times New Roman"/>
          <w:sz w:val="24"/>
          <w:szCs w:val="24"/>
        </w:rPr>
        <w:t>used tool for measuring and aiding forecasting and decision making</w:t>
      </w:r>
      <w:r w:rsidR="00EF6908">
        <w:rPr>
          <w:rFonts w:ascii="Times New Roman" w:hAnsi="Times New Roman" w:cs="Times New Roman"/>
          <w:sz w:val="24"/>
          <w:szCs w:val="24"/>
        </w:rPr>
        <w:t xml:space="preserve"> </w:t>
      </w:r>
      <w:r w:rsidR="003F3E9E">
        <w:rPr>
          <w:rFonts w:ascii="Times New Roman" w:hAnsi="Times New Roman" w:cs="Times New Roman"/>
          <w:sz w:val="24"/>
          <w:szCs w:val="24"/>
        </w:rPr>
        <w:t>in a variety of disciplines.</w:t>
      </w:r>
      <w:r w:rsidR="00947684">
        <w:rPr>
          <w:rFonts w:ascii="Times New Roman" w:hAnsi="Times New Roman" w:cs="Times New Roman"/>
          <w:sz w:val="24"/>
          <w:szCs w:val="24"/>
        </w:rPr>
        <w:t xml:space="preserve"> The Delphi technique is an approach based on expert judgment. </w:t>
      </w:r>
      <w:r w:rsidR="0001770D" w:rsidRPr="008B7A40">
        <w:rPr>
          <w:rFonts w:ascii="Times New Roman" w:hAnsi="Times New Roman" w:cs="Times New Roman"/>
          <w:sz w:val="24"/>
          <w:szCs w:val="24"/>
        </w:rPr>
        <w:t>As Rowe and Wright (1999) note:</w:t>
      </w:r>
    </w:p>
    <w:p w:rsidR="008B7A40" w:rsidRPr="00414595" w:rsidRDefault="008B7A40" w:rsidP="00414595">
      <w:pPr>
        <w:spacing w:line="240" w:lineRule="auto"/>
        <w:ind w:left="720" w:right="720"/>
        <w:rPr>
          <w:rFonts w:ascii="Times New Roman" w:hAnsi="Times New Roman" w:cs="Times New Roman"/>
          <w:i/>
          <w:sz w:val="24"/>
          <w:szCs w:val="24"/>
        </w:rPr>
      </w:pPr>
      <w:r w:rsidRPr="00414595">
        <w:rPr>
          <w:rFonts w:ascii="Times New Roman" w:hAnsi="Times New Roman" w:cs="Times New Roman"/>
          <w:i/>
          <w:sz w:val="24"/>
          <w:szCs w:val="24"/>
        </w:rPr>
        <w:t>Delphi is not a procedure intended to challenge statistical</w:t>
      </w:r>
      <w:r w:rsidRPr="00414595">
        <w:rPr>
          <w:rFonts w:ascii="Times New Roman" w:hAnsi="Times New Roman" w:cs="Times New Roman"/>
          <w:i/>
          <w:spacing w:val="28"/>
          <w:sz w:val="24"/>
          <w:szCs w:val="24"/>
        </w:rPr>
        <w:t xml:space="preserve"> </w:t>
      </w:r>
      <w:r w:rsidRPr="00414595">
        <w:rPr>
          <w:rFonts w:ascii="Times New Roman" w:hAnsi="Times New Roman" w:cs="Times New Roman"/>
          <w:i/>
          <w:sz w:val="24"/>
          <w:szCs w:val="24"/>
        </w:rPr>
        <w:t>or</w:t>
      </w:r>
      <w:r w:rsidRPr="00414595">
        <w:rPr>
          <w:rFonts w:ascii="Times New Roman" w:hAnsi="Times New Roman" w:cs="Times New Roman"/>
          <w:i/>
          <w:spacing w:val="28"/>
          <w:sz w:val="24"/>
          <w:szCs w:val="24"/>
        </w:rPr>
        <w:t xml:space="preserve"> </w:t>
      </w:r>
      <w:r w:rsidRPr="00414595">
        <w:rPr>
          <w:rFonts w:ascii="Times New Roman" w:hAnsi="Times New Roman" w:cs="Times New Roman"/>
          <w:i/>
          <w:sz w:val="24"/>
          <w:szCs w:val="24"/>
        </w:rPr>
        <w:t>model-based</w:t>
      </w:r>
      <w:r w:rsidRPr="00414595">
        <w:rPr>
          <w:rFonts w:ascii="Times New Roman" w:hAnsi="Times New Roman" w:cs="Times New Roman"/>
          <w:i/>
          <w:spacing w:val="28"/>
          <w:sz w:val="24"/>
          <w:szCs w:val="24"/>
        </w:rPr>
        <w:t xml:space="preserve"> </w:t>
      </w:r>
      <w:r w:rsidRPr="00414595">
        <w:rPr>
          <w:rFonts w:ascii="Times New Roman" w:hAnsi="Times New Roman" w:cs="Times New Roman"/>
          <w:i/>
          <w:sz w:val="24"/>
          <w:szCs w:val="24"/>
        </w:rPr>
        <w:t>procedures,</w:t>
      </w:r>
      <w:r w:rsidRPr="00414595">
        <w:rPr>
          <w:rFonts w:ascii="Times New Roman" w:hAnsi="Times New Roman" w:cs="Times New Roman"/>
          <w:i/>
          <w:spacing w:val="28"/>
          <w:sz w:val="24"/>
          <w:szCs w:val="24"/>
        </w:rPr>
        <w:t xml:space="preserve"> </w:t>
      </w:r>
      <w:r w:rsidRPr="00414595">
        <w:rPr>
          <w:rFonts w:ascii="Times New Roman" w:hAnsi="Times New Roman" w:cs="Times New Roman"/>
          <w:i/>
          <w:sz w:val="24"/>
          <w:szCs w:val="24"/>
        </w:rPr>
        <w:t>against</w:t>
      </w:r>
      <w:r w:rsidRPr="00414595">
        <w:rPr>
          <w:rFonts w:ascii="Times New Roman" w:hAnsi="Times New Roman" w:cs="Times New Roman"/>
          <w:i/>
          <w:spacing w:val="28"/>
          <w:sz w:val="24"/>
          <w:szCs w:val="24"/>
        </w:rPr>
        <w:t xml:space="preserve"> </w:t>
      </w:r>
      <w:r w:rsidRPr="00414595">
        <w:rPr>
          <w:rFonts w:ascii="Times New Roman" w:hAnsi="Times New Roman" w:cs="Times New Roman"/>
          <w:i/>
          <w:sz w:val="24"/>
          <w:szCs w:val="24"/>
        </w:rPr>
        <w:t>which human</w:t>
      </w:r>
      <w:r w:rsidRPr="00414595">
        <w:rPr>
          <w:rFonts w:ascii="Times New Roman" w:hAnsi="Times New Roman" w:cs="Times New Roman"/>
          <w:i/>
          <w:spacing w:val="13"/>
          <w:sz w:val="24"/>
          <w:szCs w:val="24"/>
        </w:rPr>
        <w:t xml:space="preserve"> </w:t>
      </w:r>
      <w:r w:rsidRPr="00414595">
        <w:rPr>
          <w:rFonts w:ascii="Times New Roman" w:hAnsi="Times New Roman" w:cs="Times New Roman"/>
          <w:i/>
          <w:sz w:val="24"/>
          <w:szCs w:val="24"/>
        </w:rPr>
        <w:t>judgment</w:t>
      </w:r>
      <w:r w:rsidRPr="00414595">
        <w:rPr>
          <w:rFonts w:ascii="Times New Roman" w:hAnsi="Times New Roman" w:cs="Times New Roman"/>
          <w:i/>
          <w:spacing w:val="13"/>
          <w:sz w:val="24"/>
          <w:szCs w:val="24"/>
        </w:rPr>
        <w:t xml:space="preserve"> </w:t>
      </w:r>
      <w:r w:rsidRPr="00414595">
        <w:rPr>
          <w:rFonts w:ascii="Times New Roman" w:hAnsi="Times New Roman" w:cs="Times New Roman"/>
          <w:i/>
          <w:sz w:val="24"/>
          <w:szCs w:val="24"/>
        </w:rPr>
        <w:t>is</w:t>
      </w:r>
      <w:r w:rsidRPr="00414595">
        <w:rPr>
          <w:rFonts w:ascii="Times New Roman" w:hAnsi="Times New Roman" w:cs="Times New Roman"/>
          <w:i/>
          <w:spacing w:val="13"/>
          <w:sz w:val="24"/>
          <w:szCs w:val="24"/>
        </w:rPr>
        <w:t xml:space="preserve"> </w:t>
      </w:r>
      <w:r w:rsidRPr="00414595">
        <w:rPr>
          <w:rFonts w:ascii="Times New Roman" w:hAnsi="Times New Roman" w:cs="Times New Roman"/>
          <w:i/>
          <w:sz w:val="24"/>
          <w:szCs w:val="24"/>
        </w:rPr>
        <w:t>generally</w:t>
      </w:r>
      <w:r w:rsidRPr="00414595">
        <w:rPr>
          <w:rFonts w:ascii="Times New Roman" w:hAnsi="Times New Roman" w:cs="Times New Roman"/>
          <w:i/>
          <w:spacing w:val="13"/>
          <w:sz w:val="24"/>
          <w:szCs w:val="24"/>
        </w:rPr>
        <w:t xml:space="preserve"> </w:t>
      </w:r>
      <w:r w:rsidRPr="00414595">
        <w:rPr>
          <w:rFonts w:ascii="Times New Roman" w:hAnsi="Times New Roman" w:cs="Times New Roman"/>
          <w:i/>
          <w:sz w:val="24"/>
          <w:szCs w:val="24"/>
        </w:rPr>
        <w:t>shown</w:t>
      </w:r>
      <w:r w:rsidRPr="00414595">
        <w:rPr>
          <w:rFonts w:ascii="Times New Roman" w:hAnsi="Times New Roman" w:cs="Times New Roman"/>
          <w:i/>
          <w:spacing w:val="13"/>
          <w:sz w:val="24"/>
          <w:szCs w:val="24"/>
        </w:rPr>
        <w:t xml:space="preserve"> </w:t>
      </w:r>
      <w:r w:rsidRPr="00414595">
        <w:rPr>
          <w:rFonts w:ascii="Times New Roman" w:hAnsi="Times New Roman" w:cs="Times New Roman"/>
          <w:i/>
          <w:sz w:val="24"/>
          <w:szCs w:val="24"/>
        </w:rPr>
        <w:t>to</w:t>
      </w:r>
      <w:r w:rsidRPr="00414595">
        <w:rPr>
          <w:rFonts w:ascii="Times New Roman" w:hAnsi="Times New Roman" w:cs="Times New Roman"/>
          <w:i/>
          <w:spacing w:val="13"/>
          <w:sz w:val="24"/>
          <w:szCs w:val="24"/>
        </w:rPr>
        <w:t xml:space="preserve"> </w:t>
      </w:r>
      <w:r w:rsidRPr="00414595">
        <w:rPr>
          <w:rFonts w:ascii="Times New Roman" w:hAnsi="Times New Roman" w:cs="Times New Roman"/>
          <w:i/>
          <w:sz w:val="24"/>
          <w:szCs w:val="24"/>
        </w:rPr>
        <w:t>be</w:t>
      </w:r>
      <w:r w:rsidRPr="00414595">
        <w:rPr>
          <w:rFonts w:ascii="Times New Roman" w:hAnsi="Times New Roman" w:cs="Times New Roman"/>
          <w:i/>
          <w:spacing w:val="13"/>
          <w:sz w:val="24"/>
          <w:szCs w:val="24"/>
        </w:rPr>
        <w:t xml:space="preserve"> </w:t>
      </w:r>
      <w:r w:rsidRPr="00414595">
        <w:rPr>
          <w:rFonts w:ascii="Times New Roman" w:hAnsi="Times New Roman" w:cs="Times New Roman"/>
          <w:i/>
          <w:sz w:val="24"/>
          <w:szCs w:val="24"/>
        </w:rPr>
        <w:t>inferior:</w:t>
      </w:r>
      <w:r w:rsidRPr="00414595">
        <w:rPr>
          <w:rFonts w:ascii="Times New Roman" w:hAnsi="Times New Roman" w:cs="Times New Roman"/>
          <w:i/>
          <w:spacing w:val="13"/>
          <w:sz w:val="24"/>
          <w:szCs w:val="24"/>
        </w:rPr>
        <w:t xml:space="preserve"> </w:t>
      </w:r>
      <w:r w:rsidRPr="00414595">
        <w:rPr>
          <w:rFonts w:ascii="Times New Roman" w:hAnsi="Times New Roman" w:cs="Times New Roman"/>
          <w:i/>
          <w:sz w:val="24"/>
          <w:szCs w:val="24"/>
        </w:rPr>
        <w:t>it is</w:t>
      </w:r>
      <w:r w:rsidR="00240514">
        <w:rPr>
          <w:rFonts w:ascii="Times New Roman" w:hAnsi="Times New Roman" w:cs="Times New Roman"/>
          <w:i/>
          <w:sz w:val="24"/>
          <w:szCs w:val="24"/>
        </w:rPr>
        <w:t xml:space="preserve"> </w:t>
      </w:r>
      <w:r w:rsidRPr="00414595">
        <w:rPr>
          <w:rFonts w:ascii="Times New Roman" w:hAnsi="Times New Roman" w:cs="Times New Roman"/>
          <w:i/>
          <w:sz w:val="24"/>
          <w:szCs w:val="24"/>
        </w:rPr>
        <w:t>intended</w:t>
      </w:r>
      <w:r w:rsidR="00240514">
        <w:rPr>
          <w:rFonts w:ascii="Times New Roman" w:hAnsi="Times New Roman" w:cs="Times New Roman"/>
          <w:i/>
          <w:sz w:val="24"/>
          <w:szCs w:val="24"/>
        </w:rPr>
        <w:t xml:space="preserve"> </w:t>
      </w:r>
      <w:r w:rsidRPr="00414595">
        <w:rPr>
          <w:rFonts w:ascii="Times New Roman" w:hAnsi="Times New Roman" w:cs="Times New Roman"/>
          <w:i/>
          <w:sz w:val="24"/>
          <w:szCs w:val="24"/>
        </w:rPr>
        <w:t>for</w:t>
      </w:r>
      <w:r w:rsidR="00240514">
        <w:rPr>
          <w:rFonts w:ascii="Times New Roman" w:hAnsi="Times New Roman" w:cs="Times New Roman"/>
          <w:i/>
          <w:sz w:val="24"/>
          <w:szCs w:val="24"/>
        </w:rPr>
        <w:t xml:space="preserve"> </w:t>
      </w:r>
      <w:r w:rsidRPr="00414595">
        <w:rPr>
          <w:rFonts w:ascii="Times New Roman" w:hAnsi="Times New Roman" w:cs="Times New Roman"/>
          <w:i/>
          <w:sz w:val="24"/>
          <w:szCs w:val="24"/>
        </w:rPr>
        <w:t>use</w:t>
      </w:r>
      <w:r w:rsidR="00240514">
        <w:rPr>
          <w:rFonts w:ascii="Times New Roman" w:hAnsi="Times New Roman" w:cs="Times New Roman"/>
          <w:i/>
          <w:sz w:val="24"/>
          <w:szCs w:val="24"/>
        </w:rPr>
        <w:t xml:space="preserve"> </w:t>
      </w:r>
      <w:r w:rsidRPr="00414595">
        <w:rPr>
          <w:rFonts w:ascii="Times New Roman" w:hAnsi="Times New Roman" w:cs="Times New Roman"/>
          <w:i/>
          <w:sz w:val="24"/>
          <w:szCs w:val="24"/>
        </w:rPr>
        <w:t>in</w:t>
      </w:r>
      <w:r w:rsidR="00240514">
        <w:rPr>
          <w:rFonts w:ascii="Times New Roman" w:hAnsi="Times New Roman" w:cs="Times New Roman"/>
          <w:i/>
          <w:sz w:val="24"/>
          <w:szCs w:val="24"/>
        </w:rPr>
        <w:t xml:space="preserve"> </w:t>
      </w:r>
      <w:r w:rsidRPr="00414595">
        <w:rPr>
          <w:rFonts w:ascii="Times New Roman" w:hAnsi="Times New Roman" w:cs="Times New Roman"/>
          <w:i/>
          <w:sz w:val="24"/>
          <w:szCs w:val="24"/>
        </w:rPr>
        <w:t>judgment</w:t>
      </w:r>
      <w:r w:rsidR="00240514">
        <w:rPr>
          <w:rFonts w:ascii="Times New Roman" w:hAnsi="Times New Roman" w:cs="Times New Roman"/>
          <w:i/>
          <w:sz w:val="24"/>
          <w:szCs w:val="24"/>
        </w:rPr>
        <w:t xml:space="preserve"> </w:t>
      </w:r>
      <w:r w:rsidRPr="00414595">
        <w:rPr>
          <w:rFonts w:ascii="Times New Roman" w:hAnsi="Times New Roman" w:cs="Times New Roman"/>
          <w:i/>
          <w:sz w:val="24"/>
          <w:szCs w:val="24"/>
        </w:rPr>
        <w:t>and</w:t>
      </w:r>
      <w:r w:rsidR="00240514">
        <w:rPr>
          <w:rFonts w:ascii="Times New Roman" w:hAnsi="Times New Roman" w:cs="Times New Roman"/>
          <w:i/>
          <w:sz w:val="24"/>
          <w:szCs w:val="24"/>
        </w:rPr>
        <w:t xml:space="preserve"> </w:t>
      </w:r>
      <w:r w:rsidRPr="00414595">
        <w:rPr>
          <w:rFonts w:ascii="Times New Roman" w:hAnsi="Times New Roman" w:cs="Times New Roman"/>
          <w:i/>
          <w:sz w:val="24"/>
          <w:szCs w:val="24"/>
        </w:rPr>
        <w:t>forecasting situations</w:t>
      </w:r>
      <w:r w:rsidRPr="00414595">
        <w:rPr>
          <w:rFonts w:ascii="Times New Roman" w:hAnsi="Times New Roman" w:cs="Times New Roman"/>
          <w:i/>
          <w:spacing w:val="5"/>
          <w:sz w:val="24"/>
          <w:szCs w:val="24"/>
        </w:rPr>
        <w:t xml:space="preserve"> </w:t>
      </w:r>
      <w:r w:rsidRPr="00414595">
        <w:rPr>
          <w:rFonts w:ascii="Times New Roman" w:hAnsi="Times New Roman" w:cs="Times New Roman"/>
          <w:i/>
          <w:sz w:val="24"/>
          <w:szCs w:val="24"/>
        </w:rPr>
        <w:t>in</w:t>
      </w:r>
      <w:r w:rsidR="00240514">
        <w:rPr>
          <w:rFonts w:ascii="Times New Roman" w:hAnsi="Times New Roman" w:cs="Times New Roman"/>
          <w:i/>
          <w:sz w:val="24"/>
          <w:szCs w:val="24"/>
        </w:rPr>
        <w:t xml:space="preserve"> </w:t>
      </w:r>
      <w:r w:rsidRPr="00414595">
        <w:rPr>
          <w:rFonts w:ascii="Times New Roman" w:hAnsi="Times New Roman" w:cs="Times New Roman"/>
          <w:i/>
          <w:sz w:val="24"/>
          <w:szCs w:val="24"/>
        </w:rPr>
        <w:t>which</w:t>
      </w:r>
      <w:r w:rsidR="00240514">
        <w:rPr>
          <w:rFonts w:ascii="Times New Roman" w:hAnsi="Times New Roman" w:cs="Times New Roman"/>
          <w:i/>
          <w:sz w:val="24"/>
          <w:szCs w:val="24"/>
        </w:rPr>
        <w:t xml:space="preserve"> </w:t>
      </w:r>
      <w:r w:rsidRPr="00414595">
        <w:rPr>
          <w:rFonts w:ascii="Times New Roman" w:hAnsi="Times New Roman" w:cs="Times New Roman"/>
          <w:i/>
          <w:sz w:val="24"/>
          <w:szCs w:val="24"/>
        </w:rPr>
        <w:t>pure</w:t>
      </w:r>
      <w:r w:rsidR="00240514">
        <w:rPr>
          <w:rFonts w:ascii="Times New Roman" w:hAnsi="Times New Roman" w:cs="Times New Roman"/>
          <w:i/>
          <w:sz w:val="24"/>
          <w:szCs w:val="24"/>
        </w:rPr>
        <w:t xml:space="preserve"> </w:t>
      </w:r>
      <w:r w:rsidRPr="00414595">
        <w:rPr>
          <w:rFonts w:ascii="Times New Roman" w:hAnsi="Times New Roman" w:cs="Times New Roman"/>
          <w:i/>
          <w:sz w:val="24"/>
          <w:szCs w:val="24"/>
        </w:rPr>
        <w:t>model-based</w:t>
      </w:r>
      <w:r w:rsidR="00240514">
        <w:rPr>
          <w:rFonts w:ascii="Times New Roman" w:hAnsi="Times New Roman" w:cs="Times New Roman"/>
          <w:i/>
          <w:sz w:val="24"/>
          <w:szCs w:val="24"/>
        </w:rPr>
        <w:t xml:space="preserve"> </w:t>
      </w:r>
      <w:r w:rsidRPr="00414595">
        <w:rPr>
          <w:rFonts w:ascii="Times New Roman" w:hAnsi="Times New Roman" w:cs="Times New Roman"/>
          <w:i/>
          <w:sz w:val="24"/>
          <w:szCs w:val="24"/>
        </w:rPr>
        <w:t>statistical methods</w:t>
      </w:r>
      <w:r w:rsidRPr="00414595">
        <w:rPr>
          <w:rFonts w:ascii="Times New Roman" w:hAnsi="Times New Roman" w:cs="Times New Roman"/>
          <w:i/>
          <w:spacing w:val="23"/>
          <w:sz w:val="24"/>
          <w:szCs w:val="24"/>
        </w:rPr>
        <w:t xml:space="preserve"> </w:t>
      </w:r>
      <w:r w:rsidRPr="00414595">
        <w:rPr>
          <w:rFonts w:ascii="Times New Roman" w:hAnsi="Times New Roman" w:cs="Times New Roman"/>
          <w:i/>
          <w:sz w:val="24"/>
          <w:szCs w:val="24"/>
        </w:rPr>
        <w:t>are</w:t>
      </w:r>
      <w:r w:rsidRPr="00414595">
        <w:rPr>
          <w:rFonts w:ascii="Times New Roman" w:hAnsi="Times New Roman" w:cs="Times New Roman"/>
          <w:i/>
          <w:spacing w:val="23"/>
          <w:sz w:val="24"/>
          <w:szCs w:val="24"/>
        </w:rPr>
        <w:t xml:space="preserve"> </w:t>
      </w:r>
      <w:r w:rsidRPr="00414595">
        <w:rPr>
          <w:rFonts w:ascii="Times New Roman" w:hAnsi="Times New Roman" w:cs="Times New Roman"/>
          <w:i/>
          <w:sz w:val="24"/>
          <w:szCs w:val="24"/>
        </w:rPr>
        <w:t>not</w:t>
      </w:r>
      <w:r w:rsidRPr="00414595">
        <w:rPr>
          <w:rFonts w:ascii="Times New Roman" w:hAnsi="Times New Roman" w:cs="Times New Roman"/>
          <w:i/>
          <w:spacing w:val="23"/>
          <w:sz w:val="24"/>
          <w:szCs w:val="24"/>
        </w:rPr>
        <w:t xml:space="preserve"> </w:t>
      </w:r>
      <w:r w:rsidRPr="00414595">
        <w:rPr>
          <w:rFonts w:ascii="Times New Roman" w:hAnsi="Times New Roman" w:cs="Times New Roman"/>
          <w:i/>
          <w:sz w:val="24"/>
          <w:szCs w:val="24"/>
        </w:rPr>
        <w:t>practical</w:t>
      </w:r>
      <w:r w:rsidRPr="00414595">
        <w:rPr>
          <w:rFonts w:ascii="Times New Roman" w:hAnsi="Times New Roman" w:cs="Times New Roman"/>
          <w:i/>
          <w:spacing w:val="23"/>
          <w:sz w:val="24"/>
          <w:szCs w:val="24"/>
        </w:rPr>
        <w:t xml:space="preserve"> </w:t>
      </w:r>
      <w:r w:rsidRPr="00414595">
        <w:rPr>
          <w:rFonts w:ascii="Times New Roman" w:hAnsi="Times New Roman" w:cs="Times New Roman"/>
          <w:i/>
          <w:sz w:val="24"/>
          <w:szCs w:val="24"/>
        </w:rPr>
        <w:t>or</w:t>
      </w:r>
      <w:r w:rsidRPr="00414595">
        <w:rPr>
          <w:rFonts w:ascii="Times New Roman" w:hAnsi="Times New Roman" w:cs="Times New Roman"/>
          <w:i/>
          <w:spacing w:val="23"/>
          <w:sz w:val="24"/>
          <w:szCs w:val="24"/>
        </w:rPr>
        <w:t xml:space="preserve"> </w:t>
      </w:r>
      <w:r w:rsidRPr="00414595">
        <w:rPr>
          <w:rFonts w:ascii="Times New Roman" w:hAnsi="Times New Roman" w:cs="Times New Roman"/>
          <w:i/>
          <w:sz w:val="24"/>
          <w:szCs w:val="24"/>
        </w:rPr>
        <w:t>possible</w:t>
      </w:r>
      <w:r w:rsidRPr="00414595">
        <w:rPr>
          <w:rFonts w:ascii="Times New Roman" w:hAnsi="Times New Roman" w:cs="Times New Roman"/>
          <w:i/>
          <w:spacing w:val="23"/>
          <w:sz w:val="24"/>
          <w:szCs w:val="24"/>
        </w:rPr>
        <w:t xml:space="preserve"> </w:t>
      </w:r>
      <w:r w:rsidRPr="00414595">
        <w:rPr>
          <w:rFonts w:ascii="Times New Roman" w:hAnsi="Times New Roman" w:cs="Times New Roman"/>
          <w:i/>
          <w:sz w:val="24"/>
          <w:szCs w:val="24"/>
        </w:rPr>
        <w:t>because</w:t>
      </w:r>
      <w:r w:rsidRPr="00414595">
        <w:rPr>
          <w:rFonts w:ascii="Times New Roman" w:hAnsi="Times New Roman" w:cs="Times New Roman"/>
          <w:i/>
          <w:spacing w:val="23"/>
          <w:sz w:val="24"/>
          <w:szCs w:val="24"/>
        </w:rPr>
        <w:t xml:space="preserve"> </w:t>
      </w:r>
      <w:r w:rsidRPr="00414595">
        <w:rPr>
          <w:rFonts w:ascii="Times New Roman" w:hAnsi="Times New Roman" w:cs="Times New Roman"/>
          <w:i/>
          <w:sz w:val="24"/>
          <w:szCs w:val="24"/>
        </w:rPr>
        <w:t>of</w:t>
      </w:r>
      <w:r w:rsidRPr="00414595">
        <w:rPr>
          <w:rFonts w:ascii="Times New Roman" w:hAnsi="Times New Roman" w:cs="Times New Roman"/>
          <w:i/>
          <w:spacing w:val="23"/>
          <w:sz w:val="24"/>
          <w:szCs w:val="24"/>
        </w:rPr>
        <w:t xml:space="preserve"> </w:t>
      </w:r>
      <w:r w:rsidRPr="00414595">
        <w:rPr>
          <w:rFonts w:ascii="Times New Roman" w:hAnsi="Times New Roman" w:cs="Times New Roman"/>
          <w:i/>
          <w:sz w:val="24"/>
          <w:szCs w:val="24"/>
        </w:rPr>
        <w:t>the lack</w:t>
      </w:r>
      <w:r w:rsidR="00240514">
        <w:rPr>
          <w:rFonts w:ascii="Times New Roman" w:hAnsi="Times New Roman" w:cs="Times New Roman"/>
          <w:i/>
          <w:sz w:val="24"/>
          <w:szCs w:val="24"/>
        </w:rPr>
        <w:t xml:space="preserve"> </w:t>
      </w:r>
      <w:r w:rsidRPr="00414595">
        <w:rPr>
          <w:rFonts w:ascii="Times New Roman" w:hAnsi="Times New Roman" w:cs="Times New Roman"/>
          <w:i/>
          <w:sz w:val="24"/>
          <w:szCs w:val="24"/>
        </w:rPr>
        <w:t>of</w:t>
      </w:r>
      <w:r w:rsidR="00240514">
        <w:rPr>
          <w:rFonts w:ascii="Times New Roman" w:hAnsi="Times New Roman" w:cs="Times New Roman"/>
          <w:i/>
          <w:sz w:val="24"/>
          <w:szCs w:val="24"/>
        </w:rPr>
        <w:t xml:space="preserve"> </w:t>
      </w:r>
      <w:r w:rsidRPr="00414595">
        <w:rPr>
          <w:rFonts w:ascii="Times New Roman" w:hAnsi="Times New Roman" w:cs="Times New Roman"/>
          <w:i/>
          <w:sz w:val="24"/>
          <w:szCs w:val="24"/>
        </w:rPr>
        <w:t>appropriate</w:t>
      </w:r>
      <w:r w:rsidR="00240514">
        <w:rPr>
          <w:rFonts w:ascii="Times New Roman" w:hAnsi="Times New Roman" w:cs="Times New Roman"/>
          <w:i/>
          <w:sz w:val="24"/>
          <w:szCs w:val="24"/>
        </w:rPr>
        <w:t xml:space="preserve"> </w:t>
      </w:r>
      <w:r w:rsidRPr="00414595">
        <w:rPr>
          <w:rFonts w:ascii="Times New Roman" w:hAnsi="Times New Roman" w:cs="Times New Roman"/>
          <w:i/>
          <w:spacing w:val="2"/>
          <w:sz w:val="24"/>
          <w:szCs w:val="24"/>
        </w:rPr>
        <w:t>historical/</w:t>
      </w:r>
      <w:r w:rsidRPr="00414595">
        <w:rPr>
          <w:rFonts w:ascii="Times New Roman" w:hAnsi="Times New Roman" w:cs="Times New Roman"/>
          <w:i/>
          <w:spacing w:val="-28"/>
          <w:sz w:val="24"/>
          <w:szCs w:val="24"/>
        </w:rPr>
        <w:t xml:space="preserve"> </w:t>
      </w:r>
      <w:r w:rsidRPr="00414595">
        <w:rPr>
          <w:rFonts w:ascii="Times New Roman" w:hAnsi="Times New Roman" w:cs="Times New Roman"/>
          <w:i/>
          <w:spacing w:val="2"/>
          <w:sz w:val="24"/>
          <w:szCs w:val="24"/>
        </w:rPr>
        <w:t>economic/</w:t>
      </w:r>
      <w:r w:rsidRPr="00414595">
        <w:rPr>
          <w:rFonts w:ascii="Times New Roman" w:hAnsi="Times New Roman" w:cs="Times New Roman"/>
          <w:i/>
          <w:spacing w:val="-28"/>
          <w:sz w:val="24"/>
          <w:szCs w:val="24"/>
        </w:rPr>
        <w:t xml:space="preserve"> </w:t>
      </w:r>
      <w:r w:rsidRPr="00414595">
        <w:rPr>
          <w:rFonts w:ascii="Times New Roman" w:hAnsi="Times New Roman" w:cs="Times New Roman"/>
          <w:i/>
          <w:sz w:val="24"/>
          <w:szCs w:val="24"/>
        </w:rPr>
        <w:t>technical data,</w:t>
      </w:r>
      <w:r w:rsidR="00240514">
        <w:rPr>
          <w:rFonts w:ascii="Times New Roman" w:hAnsi="Times New Roman" w:cs="Times New Roman"/>
          <w:i/>
          <w:sz w:val="24"/>
          <w:szCs w:val="24"/>
        </w:rPr>
        <w:t xml:space="preserve"> </w:t>
      </w:r>
      <w:r w:rsidRPr="00414595">
        <w:rPr>
          <w:rFonts w:ascii="Times New Roman" w:hAnsi="Times New Roman" w:cs="Times New Roman"/>
          <w:i/>
          <w:sz w:val="24"/>
          <w:szCs w:val="24"/>
        </w:rPr>
        <w:t>and</w:t>
      </w:r>
      <w:r w:rsidR="00240514">
        <w:rPr>
          <w:rFonts w:ascii="Times New Roman" w:hAnsi="Times New Roman" w:cs="Times New Roman"/>
          <w:i/>
          <w:sz w:val="24"/>
          <w:szCs w:val="24"/>
        </w:rPr>
        <w:t xml:space="preserve"> </w:t>
      </w:r>
      <w:r w:rsidRPr="00414595">
        <w:rPr>
          <w:rFonts w:ascii="Times New Roman" w:hAnsi="Times New Roman" w:cs="Times New Roman"/>
          <w:i/>
          <w:sz w:val="24"/>
          <w:szCs w:val="24"/>
        </w:rPr>
        <w:t>thus</w:t>
      </w:r>
      <w:r w:rsidR="00240514">
        <w:rPr>
          <w:rFonts w:ascii="Times New Roman" w:hAnsi="Times New Roman" w:cs="Times New Roman"/>
          <w:i/>
          <w:sz w:val="24"/>
          <w:szCs w:val="24"/>
        </w:rPr>
        <w:t xml:space="preserve"> </w:t>
      </w:r>
      <w:r w:rsidRPr="00414595">
        <w:rPr>
          <w:rFonts w:ascii="Times New Roman" w:hAnsi="Times New Roman" w:cs="Times New Roman"/>
          <w:i/>
          <w:sz w:val="24"/>
          <w:szCs w:val="24"/>
        </w:rPr>
        <w:t>where</w:t>
      </w:r>
      <w:r w:rsidR="00240514">
        <w:rPr>
          <w:rFonts w:ascii="Times New Roman" w:hAnsi="Times New Roman" w:cs="Times New Roman"/>
          <w:i/>
          <w:sz w:val="24"/>
          <w:szCs w:val="24"/>
        </w:rPr>
        <w:t xml:space="preserve"> </w:t>
      </w:r>
      <w:r w:rsidRPr="00414595">
        <w:rPr>
          <w:rFonts w:ascii="Times New Roman" w:hAnsi="Times New Roman" w:cs="Times New Roman"/>
          <w:i/>
          <w:sz w:val="24"/>
          <w:szCs w:val="24"/>
        </w:rPr>
        <w:t>some</w:t>
      </w:r>
      <w:r w:rsidR="00240514">
        <w:rPr>
          <w:rFonts w:ascii="Times New Roman" w:hAnsi="Times New Roman" w:cs="Times New Roman"/>
          <w:i/>
          <w:sz w:val="24"/>
          <w:szCs w:val="24"/>
        </w:rPr>
        <w:t xml:space="preserve"> </w:t>
      </w:r>
      <w:r w:rsidRPr="00414595">
        <w:rPr>
          <w:rFonts w:ascii="Times New Roman" w:hAnsi="Times New Roman" w:cs="Times New Roman"/>
          <w:i/>
          <w:sz w:val="24"/>
          <w:szCs w:val="24"/>
        </w:rPr>
        <w:t>form</w:t>
      </w:r>
      <w:r w:rsidR="00240514">
        <w:rPr>
          <w:rFonts w:ascii="Times New Roman" w:hAnsi="Times New Roman" w:cs="Times New Roman"/>
          <w:i/>
          <w:sz w:val="24"/>
          <w:szCs w:val="24"/>
        </w:rPr>
        <w:t xml:space="preserve"> </w:t>
      </w:r>
      <w:r w:rsidRPr="00414595">
        <w:rPr>
          <w:rFonts w:ascii="Times New Roman" w:hAnsi="Times New Roman" w:cs="Times New Roman"/>
          <w:i/>
          <w:sz w:val="24"/>
          <w:szCs w:val="24"/>
        </w:rPr>
        <w:t>of</w:t>
      </w:r>
      <w:r w:rsidR="00240514">
        <w:rPr>
          <w:rFonts w:ascii="Times New Roman" w:hAnsi="Times New Roman" w:cs="Times New Roman"/>
          <w:i/>
          <w:sz w:val="24"/>
          <w:szCs w:val="24"/>
        </w:rPr>
        <w:t xml:space="preserve"> </w:t>
      </w:r>
      <w:r w:rsidRPr="00414595">
        <w:rPr>
          <w:rFonts w:ascii="Times New Roman" w:hAnsi="Times New Roman" w:cs="Times New Roman"/>
          <w:i/>
          <w:sz w:val="24"/>
          <w:szCs w:val="24"/>
        </w:rPr>
        <w:t>human</w:t>
      </w:r>
      <w:r w:rsidR="00240514">
        <w:rPr>
          <w:rFonts w:ascii="Times New Roman" w:hAnsi="Times New Roman" w:cs="Times New Roman"/>
          <w:i/>
          <w:sz w:val="24"/>
          <w:szCs w:val="24"/>
        </w:rPr>
        <w:t xml:space="preserve"> </w:t>
      </w:r>
      <w:r w:rsidRPr="00414595">
        <w:rPr>
          <w:rFonts w:ascii="Times New Roman" w:hAnsi="Times New Roman" w:cs="Times New Roman"/>
          <w:i/>
          <w:sz w:val="24"/>
          <w:szCs w:val="24"/>
        </w:rPr>
        <w:t>judgment is necessary (e.g., Wright, Lawrence and Collopy</w:t>
      </w:r>
      <w:r w:rsidR="00C31B6A" w:rsidRPr="00414595">
        <w:rPr>
          <w:rFonts w:ascii="Times New Roman" w:hAnsi="Times New Roman" w:cs="Times New Roman"/>
          <w:i/>
          <w:sz w:val="24"/>
          <w:szCs w:val="24"/>
        </w:rPr>
        <w:t>, 1996</w:t>
      </w:r>
      <w:r w:rsidRPr="00414595">
        <w:rPr>
          <w:rFonts w:ascii="Times New Roman" w:hAnsi="Times New Roman" w:cs="Times New Roman"/>
          <w:i/>
          <w:sz w:val="24"/>
          <w:szCs w:val="24"/>
        </w:rPr>
        <w:t>). Such input needs to be used as efficiently as possible, and for this purpose the Delphi technique might serve a role. (p. 354)</w:t>
      </w:r>
    </w:p>
    <w:p w:rsidR="008B7A40" w:rsidRPr="008B7A40" w:rsidRDefault="008B7A40" w:rsidP="008B7A40">
      <w:pPr>
        <w:rPr>
          <w:rFonts w:ascii="Times New Roman" w:hAnsi="Times New Roman" w:cs="Times New Roman"/>
          <w:sz w:val="24"/>
          <w:szCs w:val="24"/>
        </w:rPr>
      </w:pPr>
      <w:r w:rsidRPr="008B7A40">
        <w:rPr>
          <w:rFonts w:ascii="Times New Roman" w:hAnsi="Times New Roman" w:cs="Times New Roman"/>
          <w:sz w:val="24"/>
          <w:szCs w:val="24"/>
        </w:rPr>
        <w:t>Four key features are necessary</w:t>
      </w:r>
      <w:r w:rsidR="00414595">
        <w:rPr>
          <w:rFonts w:ascii="Times New Roman" w:hAnsi="Times New Roman" w:cs="Times New Roman"/>
          <w:sz w:val="24"/>
          <w:szCs w:val="24"/>
        </w:rPr>
        <w:t xml:space="preserve"> for the Delphi approach</w:t>
      </w:r>
      <w:r w:rsidRPr="008B7A40">
        <w:rPr>
          <w:rFonts w:ascii="Times New Roman" w:hAnsi="Times New Roman" w:cs="Times New Roman"/>
          <w:sz w:val="24"/>
          <w:szCs w:val="24"/>
        </w:rPr>
        <w:t>:</w:t>
      </w:r>
    </w:p>
    <w:p w:rsidR="008B7A40" w:rsidRPr="008B7A40" w:rsidRDefault="008B7A40" w:rsidP="008B7A40">
      <w:pPr>
        <w:pStyle w:val="ListParagraph"/>
        <w:numPr>
          <w:ilvl w:val="0"/>
          <w:numId w:val="11"/>
        </w:numPr>
        <w:rPr>
          <w:rFonts w:ascii="Times New Roman" w:hAnsi="Times New Roman" w:cs="Times New Roman"/>
          <w:sz w:val="24"/>
          <w:szCs w:val="24"/>
        </w:rPr>
      </w:pPr>
      <w:r w:rsidRPr="008B7A40">
        <w:rPr>
          <w:rFonts w:ascii="Times New Roman" w:hAnsi="Times New Roman" w:cs="Times New Roman"/>
          <w:sz w:val="24"/>
          <w:szCs w:val="24"/>
        </w:rPr>
        <w:t>Anonymity</w:t>
      </w:r>
    </w:p>
    <w:p w:rsidR="008B7A40" w:rsidRPr="008B7A40" w:rsidRDefault="008B7A40" w:rsidP="008B7A40">
      <w:pPr>
        <w:pStyle w:val="ListParagraph"/>
        <w:numPr>
          <w:ilvl w:val="0"/>
          <w:numId w:val="11"/>
        </w:numPr>
        <w:rPr>
          <w:rFonts w:ascii="Times New Roman" w:hAnsi="Times New Roman" w:cs="Times New Roman"/>
          <w:sz w:val="24"/>
          <w:szCs w:val="24"/>
        </w:rPr>
      </w:pPr>
      <w:r w:rsidRPr="008B7A40">
        <w:rPr>
          <w:rFonts w:ascii="Times New Roman" w:hAnsi="Times New Roman" w:cs="Times New Roman"/>
          <w:sz w:val="24"/>
          <w:szCs w:val="24"/>
        </w:rPr>
        <w:t>Iteration</w:t>
      </w:r>
    </w:p>
    <w:p w:rsidR="008B7A40" w:rsidRPr="008B7A40" w:rsidRDefault="008B7A40" w:rsidP="008B7A40">
      <w:pPr>
        <w:pStyle w:val="ListParagraph"/>
        <w:numPr>
          <w:ilvl w:val="0"/>
          <w:numId w:val="11"/>
        </w:numPr>
        <w:rPr>
          <w:rFonts w:ascii="Times New Roman" w:hAnsi="Times New Roman" w:cs="Times New Roman"/>
          <w:sz w:val="24"/>
          <w:szCs w:val="24"/>
        </w:rPr>
      </w:pPr>
      <w:r w:rsidRPr="008B7A40">
        <w:rPr>
          <w:rFonts w:ascii="Times New Roman" w:hAnsi="Times New Roman" w:cs="Times New Roman"/>
          <w:sz w:val="24"/>
          <w:szCs w:val="24"/>
        </w:rPr>
        <w:t>Controlled feedback</w:t>
      </w:r>
    </w:p>
    <w:p w:rsidR="008B7A40" w:rsidRPr="008B7A40" w:rsidRDefault="008B7A40" w:rsidP="008B7A40">
      <w:pPr>
        <w:pStyle w:val="ListParagraph"/>
        <w:numPr>
          <w:ilvl w:val="0"/>
          <w:numId w:val="11"/>
        </w:numPr>
        <w:rPr>
          <w:rFonts w:ascii="Times New Roman" w:hAnsi="Times New Roman" w:cs="Times New Roman"/>
          <w:sz w:val="24"/>
          <w:szCs w:val="24"/>
        </w:rPr>
      </w:pPr>
      <w:r w:rsidRPr="008B7A40">
        <w:rPr>
          <w:rFonts w:ascii="Times New Roman" w:hAnsi="Times New Roman" w:cs="Times New Roman"/>
          <w:sz w:val="24"/>
          <w:szCs w:val="24"/>
        </w:rPr>
        <w:t>Statistical aggregation of group response</w:t>
      </w:r>
    </w:p>
    <w:p w:rsidR="006E55C6" w:rsidRDefault="00CE58A9" w:rsidP="002768A1">
      <w:pPr>
        <w:spacing w:line="240" w:lineRule="auto"/>
        <w:rPr>
          <w:rFonts w:ascii="Times New Roman" w:hAnsi="Times New Roman" w:cs="Times New Roman"/>
          <w:sz w:val="24"/>
          <w:szCs w:val="24"/>
        </w:rPr>
      </w:pPr>
      <w:r>
        <w:rPr>
          <w:rFonts w:ascii="Times New Roman" w:hAnsi="Times New Roman" w:cs="Times New Roman"/>
          <w:sz w:val="24"/>
          <w:szCs w:val="24"/>
        </w:rPr>
        <w:t>Delphi panel</w:t>
      </w:r>
      <w:r w:rsidR="00FC4858">
        <w:rPr>
          <w:rFonts w:ascii="Times New Roman" w:hAnsi="Times New Roman" w:cs="Times New Roman"/>
          <w:sz w:val="24"/>
          <w:szCs w:val="24"/>
        </w:rPr>
        <w:t>s</w:t>
      </w:r>
      <w:r>
        <w:rPr>
          <w:rFonts w:ascii="Times New Roman" w:hAnsi="Times New Roman" w:cs="Times New Roman"/>
          <w:sz w:val="24"/>
          <w:szCs w:val="24"/>
        </w:rPr>
        <w:t xml:space="preserve"> could be formed</w:t>
      </w:r>
      <w:r w:rsidR="00FC4858">
        <w:rPr>
          <w:rFonts w:ascii="Times New Roman" w:hAnsi="Times New Roman" w:cs="Times New Roman"/>
          <w:sz w:val="24"/>
          <w:szCs w:val="24"/>
        </w:rPr>
        <w:t xml:space="preserve"> that address one or more product categories</w:t>
      </w:r>
      <w:r w:rsidR="0001770D">
        <w:rPr>
          <w:rFonts w:ascii="Times New Roman" w:hAnsi="Times New Roman" w:cs="Times New Roman"/>
          <w:sz w:val="24"/>
          <w:szCs w:val="24"/>
        </w:rPr>
        <w:t xml:space="preserve">. These panels </w:t>
      </w:r>
      <w:r>
        <w:rPr>
          <w:rFonts w:ascii="Times New Roman" w:hAnsi="Times New Roman" w:cs="Times New Roman"/>
          <w:sz w:val="24"/>
          <w:szCs w:val="24"/>
        </w:rPr>
        <w:t>wou</w:t>
      </w:r>
      <w:r w:rsidR="0001770D">
        <w:rPr>
          <w:rFonts w:ascii="Times New Roman" w:hAnsi="Times New Roman" w:cs="Times New Roman"/>
          <w:sz w:val="24"/>
          <w:szCs w:val="24"/>
        </w:rPr>
        <w:t>ld be composed of experts with respect to the</w:t>
      </w:r>
      <w:r>
        <w:rPr>
          <w:rFonts w:ascii="Times New Roman" w:hAnsi="Times New Roman" w:cs="Times New Roman"/>
          <w:sz w:val="24"/>
          <w:szCs w:val="24"/>
        </w:rPr>
        <w:t xml:space="preserve"> RPP product categories and their respective markets. </w:t>
      </w:r>
      <w:r w:rsidR="0001770D">
        <w:rPr>
          <w:rFonts w:ascii="Times New Roman" w:hAnsi="Times New Roman" w:cs="Times New Roman"/>
          <w:sz w:val="24"/>
          <w:szCs w:val="24"/>
        </w:rPr>
        <w:t>They would be presented with relevant information regarding each product category including the following:</w:t>
      </w:r>
    </w:p>
    <w:p w:rsidR="0001770D" w:rsidRDefault="0001770D" w:rsidP="002768A1">
      <w:pPr>
        <w:pStyle w:val="ListParagraph"/>
        <w:numPr>
          <w:ilvl w:val="0"/>
          <w:numId w:val="9"/>
        </w:numPr>
        <w:spacing w:line="240" w:lineRule="auto"/>
        <w:rPr>
          <w:rFonts w:ascii="Times New Roman" w:hAnsi="Times New Roman" w:cs="Times New Roman"/>
          <w:sz w:val="24"/>
          <w:szCs w:val="24"/>
        </w:rPr>
      </w:pPr>
      <w:r>
        <w:rPr>
          <w:rFonts w:ascii="Times New Roman" w:hAnsi="Times New Roman" w:cs="Times New Roman"/>
          <w:sz w:val="24"/>
          <w:szCs w:val="24"/>
        </w:rPr>
        <w:t>C</w:t>
      </w:r>
      <w:r w:rsidRPr="0001770D">
        <w:rPr>
          <w:rFonts w:ascii="Times New Roman" w:hAnsi="Times New Roman" w:cs="Times New Roman"/>
          <w:sz w:val="24"/>
          <w:szCs w:val="24"/>
        </w:rPr>
        <w:t>haracterization</w:t>
      </w:r>
      <w:r>
        <w:rPr>
          <w:rFonts w:ascii="Times New Roman" w:hAnsi="Times New Roman" w:cs="Times New Roman"/>
          <w:sz w:val="24"/>
          <w:szCs w:val="24"/>
        </w:rPr>
        <w:t xml:space="preserve"> of each market</w:t>
      </w:r>
    </w:p>
    <w:p w:rsidR="0001770D" w:rsidRPr="0001770D" w:rsidRDefault="0001770D" w:rsidP="002768A1">
      <w:pPr>
        <w:pStyle w:val="ListParagraph"/>
        <w:numPr>
          <w:ilvl w:val="0"/>
          <w:numId w:val="9"/>
        </w:numPr>
        <w:spacing w:line="240" w:lineRule="auto"/>
        <w:rPr>
          <w:rFonts w:ascii="Times New Roman" w:hAnsi="Times New Roman" w:cs="Times New Roman"/>
          <w:sz w:val="24"/>
          <w:szCs w:val="24"/>
        </w:rPr>
      </w:pPr>
      <w:r>
        <w:rPr>
          <w:rFonts w:ascii="Times New Roman" w:hAnsi="Times New Roman" w:cs="Times New Roman"/>
          <w:sz w:val="24"/>
          <w:szCs w:val="24"/>
        </w:rPr>
        <w:t>Current assessment of each market</w:t>
      </w:r>
    </w:p>
    <w:p w:rsidR="0001770D" w:rsidRPr="0001770D" w:rsidRDefault="0001770D" w:rsidP="002768A1">
      <w:pPr>
        <w:pStyle w:val="ListParagraph"/>
        <w:numPr>
          <w:ilvl w:val="0"/>
          <w:numId w:val="9"/>
        </w:numPr>
        <w:spacing w:line="240" w:lineRule="auto"/>
        <w:rPr>
          <w:rFonts w:ascii="Times New Roman" w:hAnsi="Times New Roman" w:cs="Times New Roman"/>
          <w:sz w:val="24"/>
          <w:szCs w:val="24"/>
        </w:rPr>
      </w:pPr>
      <w:r w:rsidRPr="0001770D">
        <w:rPr>
          <w:rFonts w:ascii="Times New Roman" w:hAnsi="Times New Roman" w:cs="Times New Roman"/>
          <w:sz w:val="24"/>
          <w:szCs w:val="24"/>
        </w:rPr>
        <w:t>Market potential in terms of future adoptions as well as energy and demand impacts</w:t>
      </w:r>
    </w:p>
    <w:p w:rsidR="0001770D" w:rsidRPr="0001770D" w:rsidRDefault="0001770D" w:rsidP="002768A1">
      <w:pPr>
        <w:pStyle w:val="ListParagraph"/>
        <w:numPr>
          <w:ilvl w:val="0"/>
          <w:numId w:val="9"/>
        </w:numPr>
        <w:spacing w:line="240" w:lineRule="auto"/>
        <w:rPr>
          <w:rFonts w:ascii="Times New Roman" w:hAnsi="Times New Roman" w:cs="Times New Roman"/>
          <w:sz w:val="24"/>
          <w:szCs w:val="24"/>
        </w:rPr>
      </w:pPr>
      <w:r w:rsidRPr="0001770D">
        <w:rPr>
          <w:rFonts w:ascii="Times New Roman" w:hAnsi="Times New Roman" w:cs="Times New Roman"/>
          <w:sz w:val="24"/>
          <w:szCs w:val="24"/>
        </w:rPr>
        <w:t>The RPP Program theory, logic model</w:t>
      </w:r>
      <w:r w:rsidR="00240514">
        <w:rPr>
          <w:rFonts w:ascii="Times New Roman" w:hAnsi="Times New Roman" w:cs="Times New Roman"/>
          <w:sz w:val="24"/>
          <w:szCs w:val="24"/>
        </w:rPr>
        <w:t>,</w:t>
      </w:r>
      <w:r w:rsidRPr="0001770D">
        <w:rPr>
          <w:rFonts w:ascii="Times New Roman" w:hAnsi="Times New Roman" w:cs="Times New Roman"/>
          <w:sz w:val="24"/>
          <w:szCs w:val="24"/>
        </w:rPr>
        <w:t xml:space="preserve"> and indicators</w:t>
      </w:r>
    </w:p>
    <w:p w:rsidR="0001770D" w:rsidRPr="0001770D" w:rsidRDefault="0001770D" w:rsidP="002768A1">
      <w:pPr>
        <w:pStyle w:val="ListParagraph"/>
        <w:numPr>
          <w:ilvl w:val="0"/>
          <w:numId w:val="9"/>
        </w:numPr>
        <w:spacing w:line="240" w:lineRule="auto"/>
        <w:rPr>
          <w:rFonts w:ascii="Times New Roman" w:hAnsi="Times New Roman" w:cs="Times New Roman"/>
          <w:sz w:val="24"/>
          <w:szCs w:val="24"/>
        </w:rPr>
      </w:pPr>
      <w:r w:rsidRPr="0001770D">
        <w:rPr>
          <w:rFonts w:ascii="Times New Roman" w:hAnsi="Times New Roman" w:cs="Times New Roman"/>
          <w:sz w:val="24"/>
          <w:szCs w:val="24"/>
        </w:rPr>
        <w:t>Program budget over the expected duration of the program</w:t>
      </w:r>
    </w:p>
    <w:p w:rsidR="0001770D" w:rsidRDefault="0001770D" w:rsidP="002768A1">
      <w:pPr>
        <w:pStyle w:val="ListParagraph"/>
        <w:numPr>
          <w:ilvl w:val="0"/>
          <w:numId w:val="9"/>
        </w:numPr>
        <w:spacing w:line="240" w:lineRule="auto"/>
        <w:rPr>
          <w:rFonts w:ascii="Times New Roman" w:hAnsi="Times New Roman" w:cs="Times New Roman"/>
          <w:sz w:val="24"/>
          <w:szCs w:val="24"/>
        </w:rPr>
      </w:pPr>
      <w:r w:rsidRPr="0001770D">
        <w:rPr>
          <w:rFonts w:ascii="Times New Roman" w:hAnsi="Times New Roman" w:cs="Times New Roman"/>
          <w:sz w:val="24"/>
          <w:szCs w:val="24"/>
        </w:rPr>
        <w:t>Detailed information about each product category</w:t>
      </w:r>
    </w:p>
    <w:p w:rsidR="002D02DA" w:rsidRPr="0001770D" w:rsidRDefault="002D02DA" w:rsidP="002768A1">
      <w:pPr>
        <w:pStyle w:val="ListParagraph"/>
        <w:numPr>
          <w:ilvl w:val="0"/>
          <w:numId w:val="9"/>
        </w:numPr>
        <w:spacing w:line="240" w:lineRule="auto"/>
        <w:rPr>
          <w:rFonts w:ascii="Times New Roman" w:hAnsi="Times New Roman" w:cs="Times New Roman"/>
          <w:sz w:val="24"/>
          <w:szCs w:val="24"/>
        </w:rPr>
      </w:pPr>
      <w:r>
        <w:rPr>
          <w:rFonts w:ascii="Times New Roman" w:hAnsi="Times New Roman" w:cs="Times New Roman"/>
          <w:sz w:val="24"/>
          <w:szCs w:val="24"/>
        </w:rPr>
        <w:t>Current market share and saturation</w:t>
      </w:r>
    </w:p>
    <w:p w:rsidR="0001770D" w:rsidRDefault="007077FD" w:rsidP="002768A1">
      <w:pPr>
        <w:spacing w:line="240" w:lineRule="auto"/>
        <w:rPr>
          <w:rFonts w:ascii="Times New Roman" w:hAnsi="Times New Roman" w:cs="Times New Roman"/>
          <w:sz w:val="24"/>
          <w:szCs w:val="24"/>
        </w:rPr>
      </w:pPr>
      <w:r>
        <w:rPr>
          <w:rFonts w:ascii="Times New Roman" w:hAnsi="Times New Roman" w:cs="Times New Roman"/>
          <w:sz w:val="24"/>
          <w:szCs w:val="24"/>
        </w:rPr>
        <w:t xml:space="preserve">Participants </w:t>
      </w:r>
      <w:r w:rsidR="002D02DA">
        <w:rPr>
          <w:rFonts w:ascii="Times New Roman" w:hAnsi="Times New Roman" w:cs="Times New Roman"/>
          <w:sz w:val="24"/>
          <w:szCs w:val="24"/>
        </w:rPr>
        <w:t xml:space="preserve">would be told that the objective is to forecast the market share </w:t>
      </w:r>
      <w:r w:rsidR="007832D9">
        <w:rPr>
          <w:rFonts w:ascii="Times New Roman" w:hAnsi="Times New Roman" w:cs="Times New Roman"/>
          <w:sz w:val="24"/>
          <w:szCs w:val="24"/>
        </w:rPr>
        <w:t xml:space="preserve">of </w:t>
      </w:r>
      <w:r w:rsidR="002D02DA">
        <w:rPr>
          <w:rFonts w:ascii="Times New Roman" w:hAnsi="Times New Roman" w:cs="Times New Roman"/>
          <w:sz w:val="24"/>
          <w:szCs w:val="24"/>
        </w:rPr>
        <w:t>program-qualified products and the adoption of program-qualified units</w:t>
      </w:r>
      <w:r w:rsidRPr="007077FD">
        <w:rPr>
          <w:rFonts w:ascii="Times New Roman" w:hAnsi="Times New Roman" w:cs="Times New Roman"/>
          <w:sz w:val="24"/>
          <w:szCs w:val="24"/>
        </w:rPr>
        <w:t xml:space="preserve"> </w:t>
      </w:r>
      <w:r>
        <w:rPr>
          <w:rFonts w:ascii="Times New Roman" w:hAnsi="Times New Roman" w:cs="Times New Roman"/>
          <w:sz w:val="24"/>
          <w:szCs w:val="24"/>
        </w:rPr>
        <w:t>over the next 15 years</w:t>
      </w:r>
      <w:r w:rsidR="002D02DA">
        <w:rPr>
          <w:rFonts w:ascii="Times New Roman" w:hAnsi="Times New Roman" w:cs="Times New Roman"/>
          <w:sz w:val="24"/>
          <w:szCs w:val="24"/>
        </w:rPr>
        <w:t>. Three forecast are required: best, most likely</w:t>
      </w:r>
      <w:r w:rsidR="00240514">
        <w:rPr>
          <w:rFonts w:ascii="Times New Roman" w:hAnsi="Times New Roman" w:cs="Times New Roman"/>
          <w:sz w:val="24"/>
          <w:szCs w:val="24"/>
        </w:rPr>
        <w:t>,</w:t>
      </w:r>
      <w:r w:rsidR="002D02DA">
        <w:rPr>
          <w:rFonts w:ascii="Times New Roman" w:hAnsi="Times New Roman" w:cs="Times New Roman"/>
          <w:sz w:val="24"/>
          <w:szCs w:val="24"/>
        </w:rPr>
        <w:t xml:space="preserve"> and worst. They would also be asked to provide the assumptions and rationale for each of these three forecasts.</w:t>
      </w:r>
    </w:p>
    <w:p w:rsidR="00B4340F" w:rsidRDefault="008F4E3E" w:rsidP="002768A1">
      <w:pPr>
        <w:spacing w:line="240" w:lineRule="auto"/>
        <w:rPr>
          <w:rFonts w:ascii="Times New Roman" w:hAnsi="Times New Roman" w:cs="Times New Roman"/>
          <w:sz w:val="24"/>
          <w:szCs w:val="24"/>
        </w:rPr>
      </w:pPr>
      <w:r>
        <w:rPr>
          <w:rFonts w:ascii="Times New Roman" w:hAnsi="Times New Roman" w:cs="Times New Roman"/>
          <w:sz w:val="24"/>
          <w:szCs w:val="24"/>
        </w:rPr>
        <w:t>Depending on the availability of data, m</w:t>
      </w:r>
      <w:r w:rsidR="00A65E52">
        <w:rPr>
          <w:rFonts w:ascii="Times New Roman" w:hAnsi="Times New Roman" w:cs="Times New Roman"/>
          <w:sz w:val="24"/>
          <w:szCs w:val="24"/>
        </w:rPr>
        <w:t xml:space="preserve">ore complex models could be estimated, which involve the use of Bass diffusion models combined with discrete choice models. </w:t>
      </w:r>
    </w:p>
    <w:p w:rsidR="00B4340F" w:rsidRDefault="00B4340F">
      <w:pPr>
        <w:rPr>
          <w:rFonts w:ascii="Times New Roman" w:hAnsi="Times New Roman" w:cs="Times New Roman"/>
          <w:sz w:val="24"/>
          <w:szCs w:val="24"/>
        </w:rPr>
      </w:pPr>
      <w:r>
        <w:rPr>
          <w:rFonts w:ascii="Times New Roman" w:hAnsi="Times New Roman" w:cs="Times New Roman"/>
          <w:sz w:val="24"/>
          <w:szCs w:val="24"/>
        </w:rPr>
        <w:br w:type="page"/>
      </w:r>
    </w:p>
    <w:p w:rsidR="002768A1" w:rsidRDefault="002768A1" w:rsidP="002768A1">
      <w:pPr>
        <w:spacing w:line="240" w:lineRule="auto"/>
        <w:rPr>
          <w:rFonts w:ascii="Times New Roman" w:hAnsi="Times New Roman" w:cs="Times New Roman"/>
          <w:sz w:val="24"/>
          <w:szCs w:val="24"/>
        </w:rPr>
      </w:pPr>
    </w:p>
    <w:p w:rsidR="00C15E92" w:rsidRDefault="0062519C" w:rsidP="00F17065">
      <w:pPr>
        <w:pStyle w:val="Heading2"/>
        <w:numPr>
          <w:ilvl w:val="1"/>
          <w:numId w:val="5"/>
        </w:numPr>
        <w:ind w:left="720"/>
        <w:rPr>
          <w:sz w:val="24"/>
          <w:szCs w:val="24"/>
        </w:rPr>
      </w:pPr>
      <w:bookmarkStart w:id="7" w:name="_Toc400700798"/>
      <w:r w:rsidRPr="007E39B5">
        <w:rPr>
          <w:sz w:val="24"/>
          <w:szCs w:val="24"/>
        </w:rPr>
        <w:t>Mixed Approach</w:t>
      </w:r>
      <w:bookmarkEnd w:id="7"/>
    </w:p>
    <w:p w:rsidR="00414595" w:rsidRPr="007E39B5" w:rsidRDefault="00414595" w:rsidP="00414595">
      <w:pPr>
        <w:pStyle w:val="Heading2"/>
        <w:ind w:left="720"/>
        <w:rPr>
          <w:sz w:val="24"/>
          <w:szCs w:val="24"/>
        </w:rPr>
      </w:pPr>
    </w:p>
    <w:p w:rsidR="00DB2797" w:rsidRDefault="00BF4768" w:rsidP="002768A1">
      <w:pPr>
        <w:spacing w:line="240" w:lineRule="auto"/>
        <w:rPr>
          <w:rFonts w:ascii="Times New Roman" w:hAnsi="Times New Roman" w:cs="Times New Roman"/>
          <w:sz w:val="24"/>
          <w:szCs w:val="24"/>
        </w:rPr>
      </w:pPr>
      <w:r>
        <w:rPr>
          <w:rFonts w:ascii="Times New Roman" w:hAnsi="Times New Roman" w:cs="Times New Roman"/>
          <w:sz w:val="24"/>
          <w:szCs w:val="24"/>
        </w:rPr>
        <w:t>If affordable, a</w:t>
      </w:r>
      <w:r w:rsidR="002D02DA">
        <w:rPr>
          <w:rFonts w:ascii="Times New Roman" w:hAnsi="Times New Roman" w:cs="Times New Roman"/>
          <w:sz w:val="24"/>
          <w:szCs w:val="24"/>
        </w:rPr>
        <w:t xml:space="preserve"> somewhat more costly mixed approach would combine the diffusion forecasts with the Delphi approach. This method would take the Delphi approach described above and make available the diffusion forecasts as additional information for </w:t>
      </w:r>
      <w:r w:rsidR="00240514">
        <w:rPr>
          <w:rFonts w:ascii="Times New Roman" w:hAnsi="Times New Roman" w:cs="Times New Roman"/>
          <w:sz w:val="24"/>
          <w:szCs w:val="24"/>
        </w:rPr>
        <w:t xml:space="preserve">Delphi participants’ </w:t>
      </w:r>
      <w:r w:rsidR="002D02DA">
        <w:rPr>
          <w:rFonts w:ascii="Times New Roman" w:hAnsi="Times New Roman" w:cs="Times New Roman"/>
          <w:sz w:val="24"/>
          <w:szCs w:val="24"/>
        </w:rPr>
        <w:t>consideration.</w:t>
      </w:r>
    </w:p>
    <w:p w:rsidR="002E4C81" w:rsidRPr="00C15E92" w:rsidRDefault="002E4C81" w:rsidP="002768A1">
      <w:pPr>
        <w:spacing w:line="240" w:lineRule="auto"/>
        <w:rPr>
          <w:rFonts w:ascii="Times New Roman" w:hAnsi="Times New Roman" w:cs="Times New Roman"/>
          <w:sz w:val="24"/>
          <w:szCs w:val="24"/>
        </w:rPr>
      </w:pPr>
    </w:p>
    <w:p w:rsidR="00DB2797" w:rsidRPr="00FE3334" w:rsidRDefault="00DB2797" w:rsidP="00FE3334">
      <w:pPr>
        <w:pStyle w:val="Heading1"/>
        <w:numPr>
          <w:ilvl w:val="0"/>
          <w:numId w:val="5"/>
        </w:numPr>
        <w:ind w:left="360"/>
        <w:rPr>
          <w:b/>
          <w:sz w:val="28"/>
          <w:szCs w:val="28"/>
        </w:rPr>
      </w:pPr>
      <w:bookmarkStart w:id="8" w:name="_Toc400700799"/>
      <w:r w:rsidRPr="00FE3334">
        <w:rPr>
          <w:b/>
          <w:sz w:val="28"/>
          <w:szCs w:val="28"/>
        </w:rPr>
        <w:t>I</w:t>
      </w:r>
      <w:r w:rsidR="00414595" w:rsidRPr="00FE3334">
        <w:rPr>
          <w:b/>
          <w:sz w:val="28"/>
          <w:szCs w:val="28"/>
        </w:rPr>
        <w:t xml:space="preserve">ncremental </w:t>
      </w:r>
      <w:r w:rsidRPr="00FE3334">
        <w:rPr>
          <w:b/>
          <w:sz w:val="28"/>
          <w:szCs w:val="28"/>
        </w:rPr>
        <w:t>M</w:t>
      </w:r>
      <w:r w:rsidR="00414595" w:rsidRPr="00FE3334">
        <w:rPr>
          <w:b/>
          <w:sz w:val="28"/>
          <w:szCs w:val="28"/>
        </w:rPr>
        <w:t xml:space="preserve">easure </w:t>
      </w:r>
      <w:r w:rsidRPr="00FE3334">
        <w:rPr>
          <w:b/>
          <w:sz w:val="28"/>
          <w:szCs w:val="28"/>
        </w:rPr>
        <w:t>C</w:t>
      </w:r>
      <w:r w:rsidR="00414595" w:rsidRPr="00FE3334">
        <w:rPr>
          <w:b/>
          <w:sz w:val="28"/>
          <w:szCs w:val="28"/>
        </w:rPr>
        <w:t>ost (IMC)</w:t>
      </w:r>
      <w:bookmarkEnd w:id="8"/>
    </w:p>
    <w:p w:rsidR="00414595" w:rsidRPr="0062519C" w:rsidRDefault="00414595" w:rsidP="00414595">
      <w:pPr>
        <w:pStyle w:val="Heading1"/>
        <w:ind w:left="720"/>
        <w:rPr>
          <w:sz w:val="28"/>
          <w:szCs w:val="28"/>
        </w:rPr>
      </w:pPr>
    </w:p>
    <w:p w:rsidR="00DA63D2" w:rsidRPr="00C15E92" w:rsidRDefault="006F3634" w:rsidP="002768A1">
      <w:pPr>
        <w:spacing w:line="240" w:lineRule="auto"/>
        <w:rPr>
          <w:rFonts w:ascii="Times New Roman" w:hAnsi="Times New Roman" w:cs="Times New Roman"/>
          <w:sz w:val="24"/>
          <w:szCs w:val="24"/>
        </w:rPr>
      </w:pPr>
      <w:r w:rsidRPr="006F3634">
        <w:rPr>
          <w:rFonts w:ascii="Times New Roman" w:hAnsi="Times New Roman" w:cs="Times New Roman"/>
          <w:sz w:val="24"/>
          <w:szCs w:val="24"/>
        </w:rPr>
        <w:t xml:space="preserve">Incremental measure cost </w:t>
      </w:r>
      <w:r>
        <w:rPr>
          <w:rFonts w:ascii="Times New Roman" w:hAnsi="Times New Roman" w:cs="Times New Roman"/>
          <w:sz w:val="24"/>
          <w:szCs w:val="24"/>
        </w:rPr>
        <w:t xml:space="preserve">(IMC) </w:t>
      </w:r>
      <w:r w:rsidRPr="006F3634">
        <w:rPr>
          <w:rFonts w:ascii="Times New Roman" w:hAnsi="Times New Roman" w:cs="Times New Roman"/>
          <w:sz w:val="24"/>
          <w:szCs w:val="24"/>
        </w:rPr>
        <w:t>is defined as the difference in the cost of an efficient measure and a baseline measure attributable to the difference in efficiency.</w:t>
      </w:r>
      <w:r>
        <w:rPr>
          <w:rFonts w:ascii="Times New Roman" w:hAnsi="Times New Roman" w:cs="Times New Roman"/>
          <w:sz w:val="24"/>
          <w:szCs w:val="24"/>
        </w:rPr>
        <w:t xml:space="preserve"> </w:t>
      </w:r>
      <w:r w:rsidR="0057401C">
        <w:rPr>
          <w:rFonts w:ascii="Times New Roman" w:hAnsi="Times New Roman" w:cs="Times New Roman"/>
          <w:sz w:val="24"/>
          <w:szCs w:val="24"/>
        </w:rPr>
        <w:t xml:space="preserve">For </w:t>
      </w:r>
      <w:r w:rsidR="00D36718">
        <w:rPr>
          <w:rFonts w:ascii="Times New Roman" w:hAnsi="Times New Roman" w:cs="Times New Roman"/>
          <w:sz w:val="24"/>
          <w:szCs w:val="24"/>
        </w:rPr>
        <w:t>refrigerators</w:t>
      </w:r>
      <w:r w:rsidR="002B4E20">
        <w:rPr>
          <w:rFonts w:ascii="Times New Roman" w:hAnsi="Times New Roman" w:cs="Times New Roman"/>
          <w:sz w:val="24"/>
          <w:szCs w:val="24"/>
        </w:rPr>
        <w:t xml:space="preserve">, </w:t>
      </w:r>
      <w:r w:rsidR="0057401C">
        <w:rPr>
          <w:rFonts w:ascii="Times New Roman" w:hAnsi="Times New Roman" w:cs="Times New Roman"/>
          <w:sz w:val="24"/>
          <w:szCs w:val="24"/>
        </w:rPr>
        <w:t>freezers</w:t>
      </w:r>
      <w:r w:rsidR="00240514">
        <w:rPr>
          <w:rFonts w:ascii="Times New Roman" w:hAnsi="Times New Roman" w:cs="Times New Roman"/>
          <w:sz w:val="24"/>
          <w:szCs w:val="24"/>
        </w:rPr>
        <w:t>,</w:t>
      </w:r>
      <w:r w:rsidR="002B4E20">
        <w:rPr>
          <w:rFonts w:ascii="Times New Roman" w:hAnsi="Times New Roman" w:cs="Times New Roman"/>
          <w:sz w:val="24"/>
          <w:szCs w:val="24"/>
        </w:rPr>
        <w:t xml:space="preserve"> and other measures in DEER</w:t>
      </w:r>
      <w:r w:rsidR="0057401C">
        <w:rPr>
          <w:rFonts w:ascii="Times New Roman" w:hAnsi="Times New Roman" w:cs="Times New Roman"/>
          <w:sz w:val="24"/>
          <w:szCs w:val="24"/>
        </w:rPr>
        <w:t>, the IMC values in DEER would be used. For the remaining product categories, o</w:t>
      </w:r>
      <w:r w:rsidR="00DA63D2" w:rsidRPr="00C15E92">
        <w:rPr>
          <w:rFonts w:ascii="Times New Roman" w:hAnsi="Times New Roman" w:cs="Times New Roman"/>
          <w:sz w:val="24"/>
          <w:szCs w:val="24"/>
        </w:rPr>
        <w:t xml:space="preserve">ne or more of the following </w:t>
      </w:r>
      <w:r w:rsidR="0057401C">
        <w:rPr>
          <w:rFonts w:ascii="Times New Roman" w:hAnsi="Times New Roman" w:cs="Times New Roman"/>
          <w:sz w:val="24"/>
          <w:szCs w:val="24"/>
        </w:rPr>
        <w:t xml:space="preserve">methods </w:t>
      </w:r>
      <w:r w:rsidR="00DA63D2" w:rsidRPr="00C15E92">
        <w:rPr>
          <w:rFonts w:ascii="Times New Roman" w:hAnsi="Times New Roman" w:cs="Times New Roman"/>
          <w:sz w:val="24"/>
          <w:szCs w:val="24"/>
        </w:rPr>
        <w:t>could be used for estimating</w:t>
      </w:r>
      <w:r w:rsidR="0057401C">
        <w:rPr>
          <w:rFonts w:ascii="Times New Roman" w:hAnsi="Times New Roman" w:cs="Times New Roman"/>
          <w:sz w:val="24"/>
          <w:szCs w:val="24"/>
        </w:rPr>
        <w:t xml:space="preserve"> the</w:t>
      </w:r>
      <w:r w:rsidR="00DA63D2" w:rsidRPr="00C15E92">
        <w:rPr>
          <w:rFonts w:ascii="Times New Roman" w:hAnsi="Times New Roman" w:cs="Times New Roman"/>
          <w:sz w:val="24"/>
          <w:szCs w:val="24"/>
        </w:rPr>
        <w:t xml:space="preserve"> </w:t>
      </w:r>
      <w:r w:rsidR="0083396D" w:rsidRPr="00C15E92">
        <w:rPr>
          <w:rFonts w:ascii="Times New Roman" w:hAnsi="Times New Roman" w:cs="Times New Roman"/>
          <w:sz w:val="24"/>
          <w:szCs w:val="24"/>
        </w:rPr>
        <w:t>IMCs</w:t>
      </w:r>
      <w:r w:rsidR="0057401C">
        <w:rPr>
          <w:rFonts w:ascii="Times New Roman" w:hAnsi="Times New Roman" w:cs="Times New Roman"/>
          <w:sz w:val="24"/>
          <w:szCs w:val="24"/>
        </w:rPr>
        <w:t>.</w:t>
      </w:r>
    </w:p>
    <w:p w:rsidR="00DB2797" w:rsidRDefault="00F90F39" w:rsidP="00F17065">
      <w:pPr>
        <w:pStyle w:val="Heading2"/>
        <w:numPr>
          <w:ilvl w:val="1"/>
          <w:numId w:val="5"/>
        </w:numPr>
        <w:ind w:left="720"/>
        <w:rPr>
          <w:sz w:val="24"/>
          <w:szCs w:val="24"/>
        </w:rPr>
      </w:pPr>
      <w:bookmarkStart w:id="9" w:name="_Toc400700800"/>
      <w:r w:rsidRPr="0057401C">
        <w:rPr>
          <w:sz w:val="24"/>
          <w:szCs w:val="24"/>
        </w:rPr>
        <w:t>WebCrawler</w:t>
      </w:r>
      <w:bookmarkEnd w:id="9"/>
      <w:r w:rsidR="0083396D" w:rsidRPr="0057401C">
        <w:rPr>
          <w:sz w:val="24"/>
          <w:szCs w:val="24"/>
        </w:rPr>
        <w:t xml:space="preserve"> </w:t>
      </w:r>
    </w:p>
    <w:p w:rsidR="00414595" w:rsidRDefault="00414595" w:rsidP="00414595">
      <w:pPr>
        <w:pStyle w:val="Heading2"/>
        <w:ind w:left="720"/>
        <w:rPr>
          <w:sz w:val="24"/>
          <w:szCs w:val="24"/>
        </w:rPr>
      </w:pPr>
    </w:p>
    <w:p w:rsidR="004C37EB" w:rsidRPr="004C37EB" w:rsidRDefault="00655502" w:rsidP="004C37EB">
      <w:pPr>
        <w:pStyle w:val="PlainText"/>
        <w:rPr>
          <w:rFonts w:ascii="Times New Roman" w:hAnsi="Times New Roman" w:cs="Times New Roman"/>
          <w:sz w:val="24"/>
          <w:szCs w:val="24"/>
        </w:rPr>
      </w:pPr>
      <w:r w:rsidRPr="00EE3923">
        <w:rPr>
          <w:rFonts w:ascii="Times New Roman" w:hAnsi="Times New Roman" w:cs="Times New Roman"/>
          <w:sz w:val="24"/>
          <w:szCs w:val="24"/>
          <w:lang w:val="en"/>
        </w:rPr>
        <w:t xml:space="preserve">A </w:t>
      </w:r>
      <w:r w:rsidRPr="00EE3923">
        <w:rPr>
          <w:rFonts w:ascii="Times New Roman" w:hAnsi="Times New Roman" w:cs="Times New Roman"/>
          <w:bCs/>
          <w:sz w:val="24"/>
          <w:szCs w:val="24"/>
          <w:lang w:val="en"/>
        </w:rPr>
        <w:t>Web</w:t>
      </w:r>
      <w:r w:rsidR="00240514" w:rsidRPr="00EE3923">
        <w:rPr>
          <w:rFonts w:ascii="Times New Roman" w:hAnsi="Times New Roman" w:cs="Times New Roman"/>
          <w:bCs/>
          <w:sz w:val="24"/>
          <w:szCs w:val="24"/>
          <w:lang w:val="en"/>
        </w:rPr>
        <w:t>C</w:t>
      </w:r>
      <w:r w:rsidRPr="00EE3923">
        <w:rPr>
          <w:rFonts w:ascii="Times New Roman" w:hAnsi="Times New Roman" w:cs="Times New Roman"/>
          <w:bCs/>
          <w:sz w:val="24"/>
          <w:szCs w:val="24"/>
          <w:lang w:val="en"/>
        </w:rPr>
        <w:t>rawler</w:t>
      </w:r>
      <w:r w:rsidRPr="00EE3923">
        <w:rPr>
          <w:rFonts w:ascii="Times New Roman" w:hAnsi="Times New Roman" w:cs="Times New Roman"/>
          <w:sz w:val="24"/>
          <w:szCs w:val="24"/>
          <w:lang w:val="en"/>
        </w:rPr>
        <w:t xml:space="preserve"> is an </w:t>
      </w:r>
      <w:hyperlink r:id="rId11" w:tooltip="Internet bot" w:history="1">
        <w:r w:rsidRPr="00EE3923">
          <w:rPr>
            <w:rStyle w:val="Hyperlink"/>
            <w:rFonts w:ascii="Times New Roman" w:hAnsi="Times New Roman" w:cs="Times New Roman"/>
            <w:color w:val="auto"/>
            <w:sz w:val="24"/>
            <w:szCs w:val="24"/>
            <w:u w:val="none"/>
            <w:lang w:val="en"/>
          </w:rPr>
          <w:t>Internet bot</w:t>
        </w:r>
      </w:hyperlink>
      <w:r w:rsidRPr="00EE3923">
        <w:rPr>
          <w:rStyle w:val="FootnoteReference"/>
          <w:rFonts w:ascii="Times New Roman" w:hAnsi="Times New Roman" w:cs="Times New Roman"/>
          <w:sz w:val="24"/>
          <w:szCs w:val="24"/>
          <w:lang w:val="en"/>
        </w:rPr>
        <w:footnoteReference w:id="6"/>
      </w:r>
      <w:r w:rsidRPr="00EE3923">
        <w:rPr>
          <w:rFonts w:ascii="Times New Roman" w:hAnsi="Times New Roman" w:cs="Times New Roman"/>
          <w:sz w:val="24"/>
          <w:szCs w:val="24"/>
          <w:lang w:val="en"/>
        </w:rPr>
        <w:t xml:space="preserve"> that systematically browses the </w:t>
      </w:r>
      <w:hyperlink r:id="rId12" w:tooltip="World Wide Web" w:history="1">
        <w:r w:rsidRPr="00EE3923">
          <w:rPr>
            <w:rStyle w:val="Hyperlink"/>
            <w:rFonts w:ascii="Times New Roman" w:hAnsi="Times New Roman" w:cs="Times New Roman"/>
            <w:color w:val="auto"/>
            <w:sz w:val="24"/>
            <w:szCs w:val="24"/>
            <w:u w:val="none"/>
            <w:lang w:val="en"/>
          </w:rPr>
          <w:t>World Wide Web</w:t>
        </w:r>
      </w:hyperlink>
      <w:r w:rsidRPr="00EE3923">
        <w:rPr>
          <w:rFonts w:ascii="Times New Roman" w:hAnsi="Times New Roman" w:cs="Times New Roman"/>
          <w:sz w:val="24"/>
          <w:szCs w:val="24"/>
          <w:lang w:val="en"/>
        </w:rPr>
        <w:t xml:space="preserve"> and copies </w:t>
      </w:r>
      <w:r w:rsidR="00BF4768" w:rsidRPr="00EE3923">
        <w:rPr>
          <w:rFonts w:ascii="Times New Roman" w:hAnsi="Times New Roman" w:cs="Times New Roman"/>
          <w:sz w:val="24"/>
          <w:szCs w:val="24"/>
          <w:lang w:val="en"/>
        </w:rPr>
        <w:t>all the pages it</w:t>
      </w:r>
      <w:r w:rsidRPr="00EE3923">
        <w:rPr>
          <w:rFonts w:ascii="Times New Roman" w:hAnsi="Times New Roman" w:cs="Times New Roman"/>
          <w:sz w:val="24"/>
          <w:szCs w:val="24"/>
          <w:lang w:val="en"/>
        </w:rPr>
        <w:t xml:space="preserve"> visit</w:t>
      </w:r>
      <w:r w:rsidR="00BF4768" w:rsidRPr="00EE3923">
        <w:rPr>
          <w:rFonts w:ascii="Times New Roman" w:hAnsi="Times New Roman" w:cs="Times New Roman"/>
          <w:sz w:val="24"/>
          <w:szCs w:val="24"/>
          <w:lang w:val="en"/>
        </w:rPr>
        <w:t>s</w:t>
      </w:r>
      <w:r w:rsidRPr="00EE3923">
        <w:rPr>
          <w:rFonts w:ascii="Times New Roman" w:hAnsi="Times New Roman" w:cs="Times New Roman"/>
          <w:sz w:val="24"/>
          <w:szCs w:val="24"/>
          <w:lang w:val="en"/>
        </w:rPr>
        <w:t xml:space="preserve"> for later processing by a search engine that </w:t>
      </w:r>
      <w:hyperlink r:id="rId13" w:tooltip="Index (search engine)" w:history="1">
        <w:r w:rsidRPr="00EE3923">
          <w:rPr>
            <w:rStyle w:val="Hyperlink"/>
            <w:rFonts w:ascii="Times New Roman" w:hAnsi="Times New Roman" w:cs="Times New Roman"/>
            <w:color w:val="auto"/>
            <w:sz w:val="24"/>
            <w:szCs w:val="24"/>
            <w:u w:val="none"/>
            <w:lang w:val="en"/>
          </w:rPr>
          <w:t>indexes</w:t>
        </w:r>
      </w:hyperlink>
      <w:r w:rsidRPr="00EE3923">
        <w:rPr>
          <w:rFonts w:ascii="Times New Roman" w:hAnsi="Times New Roman" w:cs="Times New Roman"/>
          <w:sz w:val="24"/>
          <w:szCs w:val="24"/>
          <w:lang w:val="en"/>
        </w:rPr>
        <w:t xml:space="preserve"> the downloaded pages so that </w:t>
      </w:r>
      <w:hyperlink r:id="rId14" w:tooltip="User (computing)" w:history="1">
        <w:r w:rsidRPr="00EE3923">
          <w:rPr>
            <w:rStyle w:val="Hyperlink"/>
            <w:rFonts w:ascii="Times New Roman" w:hAnsi="Times New Roman" w:cs="Times New Roman"/>
            <w:color w:val="auto"/>
            <w:sz w:val="24"/>
            <w:szCs w:val="24"/>
            <w:u w:val="none"/>
            <w:lang w:val="en"/>
          </w:rPr>
          <w:t>users</w:t>
        </w:r>
      </w:hyperlink>
      <w:r w:rsidRPr="00EE3923">
        <w:rPr>
          <w:rFonts w:ascii="Times New Roman" w:hAnsi="Times New Roman" w:cs="Times New Roman"/>
          <w:sz w:val="24"/>
          <w:szCs w:val="24"/>
          <w:lang w:val="en"/>
        </w:rPr>
        <w:t xml:space="preserve"> can search them much more quickly. </w:t>
      </w:r>
      <w:r w:rsidR="002E4C81">
        <w:rPr>
          <w:rFonts w:ascii="Times New Roman" w:hAnsi="Times New Roman" w:cs="Times New Roman"/>
          <w:sz w:val="24"/>
          <w:szCs w:val="24"/>
        </w:rPr>
        <w:t>Our preferred approach</w:t>
      </w:r>
      <w:r w:rsidR="002E4C81">
        <w:rPr>
          <w:rFonts w:ascii="Times New Roman" w:hAnsi="Times New Roman" w:cs="Times New Roman"/>
          <w:sz w:val="24"/>
          <w:szCs w:val="24"/>
        </w:rPr>
        <w:t xml:space="preserve"> for estimating IMCs is to develop and deploy a WebCrawler for each product category within the RPP portfolio since this method offers the potential to yield the most current, affordable, and </w:t>
      </w:r>
      <w:r w:rsidR="002E4C81" w:rsidRPr="00EE3923">
        <w:rPr>
          <w:rFonts w:ascii="Times New Roman" w:hAnsi="Times New Roman" w:cs="Times New Roman"/>
          <w:sz w:val="24"/>
          <w:szCs w:val="24"/>
        </w:rPr>
        <w:t xml:space="preserve">credible estimates of </w:t>
      </w:r>
      <w:r w:rsidR="002E4C81">
        <w:rPr>
          <w:rFonts w:ascii="Times New Roman" w:hAnsi="Times New Roman" w:cs="Times New Roman"/>
          <w:sz w:val="24"/>
          <w:szCs w:val="24"/>
        </w:rPr>
        <w:t>IMC</w:t>
      </w:r>
      <w:r w:rsidR="002E4C81" w:rsidRPr="00EE3923">
        <w:rPr>
          <w:rFonts w:ascii="Times New Roman" w:hAnsi="Times New Roman" w:cs="Times New Roman"/>
          <w:sz w:val="24"/>
          <w:szCs w:val="24"/>
        </w:rPr>
        <w:t xml:space="preserve">. </w:t>
      </w:r>
      <w:r w:rsidR="004C37EB" w:rsidRPr="00EE3923">
        <w:rPr>
          <w:rFonts w:ascii="Times New Roman" w:hAnsi="Times New Roman" w:cs="Times New Roman"/>
          <w:sz w:val="24"/>
          <w:szCs w:val="24"/>
        </w:rPr>
        <w:t xml:space="preserve">For each </w:t>
      </w:r>
      <w:r w:rsidR="00240514" w:rsidRPr="00EE3923">
        <w:rPr>
          <w:rFonts w:ascii="Times New Roman" w:hAnsi="Times New Roman" w:cs="Times New Roman"/>
          <w:sz w:val="24"/>
          <w:szCs w:val="24"/>
        </w:rPr>
        <w:t>product category</w:t>
      </w:r>
      <w:r w:rsidR="004C37EB" w:rsidRPr="00EE3923">
        <w:rPr>
          <w:rFonts w:ascii="Times New Roman" w:hAnsi="Times New Roman" w:cs="Times New Roman"/>
          <w:sz w:val="24"/>
          <w:szCs w:val="24"/>
        </w:rPr>
        <w:t xml:space="preserve">, we could develop a </w:t>
      </w:r>
      <w:r w:rsidR="00240514" w:rsidRPr="00EE3923">
        <w:rPr>
          <w:rFonts w:ascii="Times New Roman" w:hAnsi="Times New Roman" w:cs="Times New Roman"/>
          <w:sz w:val="24"/>
          <w:szCs w:val="24"/>
        </w:rPr>
        <w:t>W</w:t>
      </w:r>
      <w:r w:rsidR="004C37EB" w:rsidRPr="00EE3923">
        <w:rPr>
          <w:rFonts w:ascii="Times New Roman" w:hAnsi="Times New Roman" w:cs="Times New Roman"/>
          <w:sz w:val="24"/>
          <w:szCs w:val="24"/>
        </w:rPr>
        <w:t>eb</w:t>
      </w:r>
      <w:r w:rsidR="00240514" w:rsidRPr="00EE3923">
        <w:rPr>
          <w:rFonts w:ascii="Times New Roman" w:hAnsi="Times New Roman" w:cs="Times New Roman"/>
          <w:sz w:val="24"/>
          <w:szCs w:val="24"/>
        </w:rPr>
        <w:t>C</w:t>
      </w:r>
      <w:r w:rsidR="004C37EB" w:rsidRPr="00EE3923">
        <w:rPr>
          <w:rFonts w:ascii="Times New Roman" w:hAnsi="Times New Roman" w:cs="Times New Roman"/>
          <w:sz w:val="24"/>
          <w:szCs w:val="24"/>
        </w:rPr>
        <w:t xml:space="preserve">rawler </w:t>
      </w:r>
      <w:r w:rsidR="002E4C81">
        <w:rPr>
          <w:rFonts w:ascii="Times New Roman" w:hAnsi="Times New Roman" w:cs="Times New Roman"/>
          <w:sz w:val="24"/>
          <w:szCs w:val="24"/>
        </w:rPr>
        <w:t xml:space="preserve">application </w:t>
      </w:r>
      <w:r w:rsidR="004C37EB" w:rsidRPr="00EE3923">
        <w:rPr>
          <w:rFonts w:ascii="Times New Roman" w:hAnsi="Times New Roman" w:cs="Times New Roman"/>
          <w:sz w:val="24"/>
          <w:szCs w:val="24"/>
        </w:rPr>
        <w:t>that collects product data from retail websites. This could include both online-only and brick</w:t>
      </w:r>
      <w:r w:rsidR="007077FD" w:rsidRPr="00EE3923">
        <w:rPr>
          <w:rFonts w:ascii="Times New Roman" w:hAnsi="Times New Roman" w:cs="Times New Roman"/>
          <w:sz w:val="24"/>
          <w:szCs w:val="24"/>
        </w:rPr>
        <w:t>-</w:t>
      </w:r>
      <w:r w:rsidR="004C37EB" w:rsidRPr="00EE3923">
        <w:rPr>
          <w:rFonts w:ascii="Times New Roman" w:hAnsi="Times New Roman" w:cs="Times New Roman"/>
          <w:sz w:val="24"/>
          <w:szCs w:val="24"/>
        </w:rPr>
        <w:t>and</w:t>
      </w:r>
      <w:r w:rsidR="007077FD" w:rsidRPr="00EE3923">
        <w:rPr>
          <w:rFonts w:ascii="Times New Roman" w:hAnsi="Times New Roman" w:cs="Times New Roman"/>
          <w:sz w:val="24"/>
          <w:szCs w:val="24"/>
        </w:rPr>
        <w:t>-</w:t>
      </w:r>
      <w:r w:rsidR="004C37EB" w:rsidRPr="00EE3923">
        <w:rPr>
          <w:rFonts w:ascii="Times New Roman" w:hAnsi="Times New Roman" w:cs="Times New Roman"/>
          <w:sz w:val="24"/>
          <w:szCs w:val="24"/>
        </w:rPr>
        <w:t xml:space="preserve">mortar retailers with online retail presence. For each product, we would identify </w:t>
      </w:r>
      <w:r w:rsidR="004C37EB" w:rsidRPr="004C37EB">
        <w:rPr>
          <w:rFonts w:ascii="Times New Roman" w:hAnsi="Times New Roman" w:cs="Times New Roman"/>
          <w:sz w:val="24"/>
          <w:szCs w:val="24"/>
        </w:rPr>
        <w:t xml:space="preserve">key product features, including retail price and Energy Star qualification status. Determining exactly which product features we'd like to include would be an important part of the process. Based on the data points, we could develop a regression analysis </w:t>
      </w:r>
      <w:r w:rsidR="00BF4768">
        <w:rPr>
          <w:rFonts w:ascii="Times New Roman" w:hAnsi="Times New Roman" w:cs="Times New Roman"/>
          <w:sz w:val="24"/>
          <w:szCs w:val="24"/>
        </w:rPr>
        <w:t xml:space="preserve">(hedonic price models) </w:t>
      </w:r>
      <w:r w:rsidR="004C37EB" w:rsidRPr="004C37EB">
        <w:rPr>
          <w:rFonts w:ascii="Times New Roman" w:hAnsi="Times New Roman" w:cs="Times New Roman"/>
          <w:sz w:val="24"/>
          <w:szCs w:val="24"/>
        </w:rPr>
        <w:t xml:space="preserve">to estimate the incremental cost of an energy efficient product. Setting up a </w:t>
      </w:r>
      <w:r w:rsidR="00240514">
        <w:rPr>
          <w:rFonts w:ascii="Times New Roman" w:hAnsi="Times New Roman" w:cs="Times New Roman"/>
          <w:sz w:val="24"/>
          <w:szCs w:val="24"/>
        </w:rPr>
        <w:t>W</w:t>
      </w:r>
      <w:r w:rsidR="00240514" w:rsidRPr="004C37EB">
        <w:rPr>
          <w:rFonts w:ascii="Times New Roman" w:hAnsi="Times New Roman" w:cs="Times New Roman"/>
          <w:sz w:val="24"/>
          <w:szCs w:val="24"/>
        </w:rPr>
        <w:t>eb</w:t>
      </w:r>
      <w:r w:rsidR="00240514">
        <w:rPr>
          <w:rFonts w:ascii="Times New Roman" w:hAnsi="Times New Roman" w:cs="Times New Roman"/>
          <w:sz w:val="24"/>
          <w:szCs w:val="24"/>
        </w:rPr>
        <w:t>C</w:t>
      </w:r>
      <w:r w:rsidR="00240514" w:rsidRPr="004C37EB">
        <w:rPr>
          <w:rFonts w:ascii="Times New Roman" w:hAnsi="Times New Roman" w:cs="Times New Roman"/>
          <w:sz w:val="24"/>
          <w:szCs w:val="24"/>
        </w:rPr>
        <w:t xml:space="preserve">rawler </w:t>
      </w:r>
      <w:r w:rsidR="004C37EB" w:rsidRPr="004C37EB">
        <w:rPr>
          <w:rFonts w:ascii="Times New Roman" w:hAnsi="Times New Roman" w:cs="Times New Roman"/>
          <w:sz w:val="24"/>
          <w:szCs w:val="24"/>
        </w:rPr>
        <w:t>for each product category requires some initial customization to identify specific features and data points to collect. However, once the process is set up, there is a very low incremental cost to collect this data on an ongoing basis.</w:t>
      </w:r>
      <w:r w:rsidR="00BF4768">
        <w:rPr>
          <w:rFonts w:ascii="Times New Roman" w:hAnsi="Times New Roman" w:cs="Times New Roman"/>
          <w:sz w:val="24"/>
          <w:szCs w:val="24"/>
        </w:rPr>
        <w:t xml:space="preserve"> Targeted in-store </w:t>
      </w:r>
      <w:r w:rsidR="004C37EB" w:rsidRPr="004C37EB">
        <w:rPr>
          <w:rFonts w:ascii="Times New Roman" w:hAnsi="Times New Roman" w:cs="Times New Roman"/>
          <w:sz w:val="24"/>
          <w:szCs w:val="24"/>
        </w:rPr>
        <w:t>shelf stud</w:t>
      </w:r>
      <w:r w:rsidR="00BF4768">
        <w:rPr>
          <w:rFonts w:ascii="Times New Roman" w:hAnsi="Times New Roman" w:cs="Times New Roman"/>
          <w:sz w:val="24"/>
          <w:szCs w:val="24"/>
        </w:rPr>
        <w:t>ies</w:t>
      </w:r>
      <w:r w:rsidR="00BF4768">
        <w:rPr>
          <w:rStyle w:val="FootnoteReference"/>
          <w:rFonts w:ascii="Times New Roman" w:hAnsi="Times New Roman" w:cs="Times New Roman"/>
          <w:sz w:val="24"/>
          <w:szCs w:val="24"/>
        </w:rPr>
        <w:footnoteReference w:id="7"/>
      </w:r>
      <w:r w:rsidR="004C37EB" w:rsidRPr="004C37EB">
        <w:rPr>
          <w:rFonts w:ascii="Times New Roman" w:hAnsi="Times New Roman" w:cs="Times New Roman"/>
          <w:sz w:val="24"/>
          <w:szCs w:val="24"/>
        </w:rPr>
        <w:t xml:space="preserve"> could be useful in correlating in-store data with online values on a one-off basis, but in general the shelf studies have limited value due to the fact that RPP will likely utilize a dynamic product mix that is expected to change over time.</w:t>
      </w:r>
      <w:r w:rsidR="00847B53">
        <w:rPr>
          <w:rFonts w:ascii="Times New Roman" w:hAnsi="Times New Roman" w:cs="Times New Roman"/>
          <w:sz w:val="24"/>
          <w:szCs w:val="24"/>
        </w:rPr>
        <w:t xml:space="preserve"> Note that because </w:t>
      </w:r>
      <w:r w:rsidR="002E4C81">
        <w:rPr>
          <w:rFonts w:ascii="Times New Roman" w:hAnsi="Times New Roman" w:cs="Times New Roman"/>
          <w:sz w:val="24"/>
          <w:szCs w:val="24"/>
        </w:rPr>
        <w:t>the WebCrawler</w:t>
      </w:r>
      <w:r w:rsidR="00847B53">
        <w:rPr>
          <w:rFonts w:ascii="Times New Roman" w:hAnsi="Times New Roman" w:cs="Times New Roman"/>
          <w:sz w:val="24"/>
          <w:szCs w:val="24"/>
        </w:rPr>
        <w:t xml:space="preserve"> approach is relatively untested, we </w:t>
      </w:r>
      <w:r w:rsidR="00240514">
        <w:rPr>
          <w:rFonts w:ascii="Times New Roman" w:hAnsi="Times New Roman" w:cs="Times New Roman"/>
          <w:sz w:val="24"/>
          <w:szCs w:val="24"/>
        </w:rPr>
        <w:t xml:space="preserve">also </w:t>
      </w:r>
      <w:r w:rsidR="00847B53">
        <w:rPr>
          <w:rFonts w:ascii="Times New Roman" w:hAnsi="Times New Roman" w:cs="Times New Roman"/>
          <w:sz w:val="24"/>
          <w:szCs w:val="24"/>
        </w:rPr>
        <w:t xml:space="preserve">propose a second approach </w:t>
      </w:r>
      <w:r w:rsidR="002E4C81">
        <w:rPr>
          <w:rFonts w:ascii="Times New Roman" w:hAnsi="Times New Roman" w:cs="Times New Roman"/>
          <w:sz w:val="24"/>
          <w:szCs w:val="24"/>
        </w:rPr>
        <w:t xml:space="preserve">for estimating IMCs that is </w:t>
      </w:r>
      <w:r w:rsidR="00847B53">
        <w:rPr>
          <w:rFonts w:ascii="Times New Roman" w:hAnsi="Times New Roman" w:cs="Times New Roman"/>
          <w:sz w:val="24"/>
          <w:szCs w:val="24"/>
        </w:rPr>
        <w:t>discussed below.</w:t>
      </w:r>
    </w:p>
    <w:p w:rsidR="002E4C81" w:rsidRDefault="002E4C81">
      <w:pPr>
        <w:rPr>
          <w:rFonts w:ascii="Times New Roman" w:hAnsi="Times New Roman" w:cs="Times New Roman"/>
          <w:sz w:val="24"/>
          <w:szCs w:val="24"/>
        </w:rPr>
      </w:pPr>
      <w:r>
        <w:rPr>
          <w:rFonts w:ascii="Times New Roman" w:hAnsi="Times New Roman" w:cs="Times New Roman"/>
          <w:sz w:val="24"/>
          <w:szCs w:val="24"/>
        </w:rPr>
        <w:br w:type="page"/>
      </w:r>
    </w:p>
    <w:p w:rsidR="00947684" w:rsidRPr="001A06B8" w:rsidRDefault="00947684" w:rsidP="001A06B8">
      <w:pPr>
        <w:pStyle w:val="PlainText"/>
        <w:rPr>
          <w:rFonts w:ascii="Times New Roman" w:hAnsi="Times New Roman" w:cs="Times New Roman"/>
          <w:sz w:val="24"/>
          <w:szCs w:val="24"/>
        </w:rPr>
      </w:pPr>
    </w:p>
    <w:p w:rsidR="0057401C" w:rsidRDefault="0057401C" w:rsidP="00F17065">
      <w:pPr>
        <w:pStyle w:val="Heading2"/>
        <w:numPr>
          <w:ilvl w:val="1"/>
          <w:numId w:val="5"/>
        </w:numPr>
        <w:ind w:left="720"/>
        <w:rPr>
          <w:sz w:val="24"/>
          <w:szCs w:val="24"/>
        </w:rPr>
      </w:pPr>
      <w:bookmarkStart w:id="10" w:name="_Toc400700801"/>
      <w:r w:rsidRPr="0057401C">
        <w:rPr>
          <w:sz w:val="24"/>
          <w:szCs w:val="24"/>
        </w:rPr>
        <w:t>Retailer Price</w:t>
      </w:r>
      <w:r w:rsidR="002E4C81">
        <w:rPr>
          <w:sz w:val="24"/>
          <w:szCs w:val="24"/>
        </w:rPr>
        <w:t xml:space="preserve"> Analyses</w:t>
      </w:r>
      <w:bookmarkEnd w:id="10"/>
    </w:p>
    <w:p w:rsidR="00414595" w:rsidRPr="0057401C" w:rsidRDefault="00414595" w:rsidP="00414595">
      <w:pPr>
        <w:pStyle w:val="Heading2"/>
        <w:ind w:left="720"/>
        <w:rPr>
          <w:sz w:val="24"/>
          <w:szCs w:val="24"/>
        </w:rPr>
      </w:pPr>
    </w:p>
    <w:p w:rsidR="0057401C" w:rsidRDefault="00847B53" w:rsidP="002768A1">
      <w:pPr>
        <w:spacing w:line="240" w:lineRule="auto"/>
        <w:rPr>
          <w:rFonts w:ascii="Times New Roman" w:hAnsi="Times New Roman" w:cs="Times New Roman"/>
          <w:sz w:val="24"/>
          <w:szCs w:val="24"/>
        </w:rPr>
      </w:pPr>
      <w:r>
        <w:rPr>
          <w:rFonts w:ascii="Times New Roman" w:hAnsi="Times New Roman" w:cs="Times New Roman"/>
          <w:sz w:val="24"/>
          <w:szCs w:val="24"/>
        </w:rPr>
        <w:t xml:space="preserve">If, for some products, the </w:t>
      </w:r>
      <w:r w:rsidR="00240514">
        <w:rPr>
          <w:rFonts w:ascii="Times New Roman" w:hAnsi="Times New Roman" w:cs="Times New Roman"/>
          <w:sz w:val="24"/>
          <w:szCs w:val="24"/>
        </w:rPr>
        <w:t>W</w:t>
      </w:r>
      <w:r>
        <w:rPr>
          <w:rFonts w:ascii="Times New Roman" w:hAnsi="Times New Roman" w:cs="Times New Roman"/>
          <w:sz w:val="24"/>
          <w:szCs w:val="24"/>
        </w:rPr>
        <w:t>eb</w:t>
      </w:r>
      <w:r w:rsidR="00240514">
        <w:rPr>
          <w:rFonts w:ascii="Times New Roman" w:hAnsi="Times New Roman" w:cs="Times New Roman"/>
          <w:sz w:val="24"/>
          <w:szCs w:val="24"/>
        </w:rPr>
        <w:t>C</w:t>
      </w:r>
      <w:r>
        <w:rPr>
          <w:rFonts w:ascii="Times New Roman" w:hAnsi="Times New Roman" w:cs="Times New Roman"/>
          <w:sz w:val="24"/>
          <w:szCs w:val="24"/>
        </w:rPr>
        <w:t xml:space="preserve">rawler fails to provide credible estimates of the IMC, a </w:t>
      </w:r>
      <w:r w:rsidR="0057401C">
        <w:rPr>
          <w:rFonts w:ascii="Times New Roman" w:hAnsi="Times New Roman" w:cs="Times New Roman"/>
          <w:sz w:val="24"/>
          <w:szCs w:val="24"/>
        </w:rPr>
        <w:t>second approach</w:t>
      </w:r>
      <w:r>
        <w:rPr>
          <w:rFonts w:ascii="Times New Roman" w:hAnsi="Times New Roman" w:cs="Times New Roman"/>
          <w:sz w:val="24"/>
          <w:szCs w:val="24"/>
        </w:rPr>
        <w:t xml:space="preserve"> will be used that</w:t>
      </w:r>
      <w:r w:rsidR="0057401C">
        <w:rPr>
          <w:rFonts w:ascii="Times New Roman" w:hAnsi="Times New Roman" w:cs="Times New Roman"/>
          <w:sz w:val="24"/>
          <w:szCs w:val="24"/>
        </w:rPr>
        <w:t xml:space="preserve"> relies on </w:t>
      </w:r>
      <w:r w:rsidR="002E4C81">
        <w:rPr>
          <w:rFonts w:ascii="Times New Roman" w:hAnsi="Times New Roman" w:cs="Times New Roman"/>
          <w:sz w:val="24"/>
          <w:szCs w:val="24"/>
        </w:rPr>
        <w:t xml:space="preserve">an analysis of </w:t>
      </w:r>
      <w:r w:rsidR="00DA63D2" w:rsidRPr="0057401C">
        <w:rPr>
          <w:rFonts w:ascii="Times New Roman" w:hAnsi="Times New Roman" w:cs="Times New Roman"/>
          <w:sz w:val="24"/>
          <w:szCs w:val="24"/>
        </w:rPr>
        <w:t xml:space="preserve">sales price </w:t>
      </w:r>
      <w:r>
        <w:rPr>
          <w:rFonts w:ascii="Times New Roman" w:hAnsi="Times New Roman" w:cs="Times New Roman"/>
          <w:sz w:val="24"/>
          <w:szCs w:val="24"/>
        </w:rPr>
        <w:t>data, supplied by each retailer, for</w:t>
      </w:r>
      <w:r w:rsidR="00DA63D2" w:rsidRPr="0057401C">
        <w:rPr>
          <w:rFonts w:ascii="Times New Roman" w:hAnsi="Times New Roman" w:cs="Times New Roman"/>
          <w:sz w:val="24"/>
          <w:szCs w:val="24"/>
        </w:rPr>
        <w:t xml:space="preserve"> each model so</w:t>
      </w:r>
      <w:r w:rsidR="0057401C">
        <w:rPr>
          <w:rFonts w:ascii="Times New Roman" w:hAnsi="Times New Roman" w:cs="Times New Roman"/>
          <w:sz w:val="24"/>
          <w:szCs w:val="24"/>
        </w:rPr>
        <w:t xml:space="preserve">ld within each product category. The calculation of the incremental cost within each product category would be the sales-weighted price of non-program-qualified models minus the sales-weighted price of program-qualified models. </w:t>
      </w:r>
      <w:r w:rsidR="00DA0B31">
        <w:rPr>
          <w:rFonts w:ascii="Times New Roman" w:hAnsi="Times New Roman" w:cs="Times New Roman"/>
          <w:sz w:val="24"/>
          <w:szCs w:val="24"/>
        </w:rPr>
        <w:t>If sufficient information on model characteristics were available, hedonic price models could be estimated to isolate the price difference attributable to higher efficiency.</w:t>
      </w:r>
      <w:r w:rsidR="00240514">
        <w:rPr>
          <w:rStyle w:val="FootnoteReference"/>
          <w:rFonts w:ascii="Times New Roman" w:hAnsi="Times New Roman" w:cs="Times New Roman"/>
          <w:sz w:val="24"/>
          <w:szCs w:val="24"/>
        </w:rPr>
        <w:footnoteReference w:id="8"/>
      </w:r>
      <w:r w:rsidR="002E4C81">
        <w:rPr>
          <w:rFonts w:ascii="Times New Roman" w:hAnsi="Times New Roman" w:cs="Times New Roman"/>
          <w:sz w:val="24"/>
          <w:szCs w:val="24"/>
        </w:rPr>
        <w:t xml:space="preserve"> One important caveat of this approach is whether we will be able to obtain a sufficient amount of timely retailer price data to pursue this approach. </w:t>
      </w:r>
    </w:p>
    <w:p w:rsidR="00DA63D2" w:rsidRDefault="00CD33C5" w:rsidP="00F17065">
      <w:pPr>
        <w:pStyle w:val="Heading2"/>
        <w:numPr>
          <w:ilvl w:val="1"/>
          <w:numId w:val="5"/>
        </w:numPr>
        <w:ind w:left="720"/>
        <w:rPr>
          <w:sz w:val="24"/>
          <w:szCs w:val="24"/>
        </w:rPr>
      </w:pPr>
      <w:bookmarkStart w:id="11" w:name="_Toc400700802"/>
      <w:r>
        <w:rPr>
          <w:sz w:val="24"/>
          <w:szCs w:val="24"/>
        </w:rPr>
        <w:t xml:space="preserve">Targeted </w:t>
      </w:r>
      <w:r w:rsidR="00C65CE1">
        <w:rPr>
          <w:sz w:val="24"/>
          <w:szCs w:val="24"/>
        </w:rPr>
        <w:t xml:space="preserve">In-Store </w:t>
      </w:r>
      <w:r>
        <w:rPr>
          <w:sz w:val="24"/>
          <w:szCs w:val="24"/>
        </w:rPr>
        <w:t>Shelf S</w:t>
      </w:r>
      <w:r w:rsidR="00DA63D2" w:rsidRPr="0003797E">
        <w:rPr>
          <w:sz w:val="24"/>
          <w:szCs w:val="24"/>
        </w:rPr>
        <w:t>urveys</w:t>
      </w:r>
      <w:bookmarkEnd w:id="11"/>
    </w:p>
    <w:p w:rsidR="00414595" w:rsidRDefault="00414595" w:rsidP="00414595">
      <w:pPr>
        <w:pStyle w:val="Heading2"/>
        <w:ind w:left="720"/>
        <w:rPr>
          <w:sz w:val="24"/>
          <w:szCs w:val="24"/>
        </w:rPr>
      </w:pPr>
    </w:p>
    <w:p w:rsidR="00DA0B31" w:rsidRDefault="00D36718" w:rsidP="002768A1">
      <w:pPr>
        <w:spacing w:line="240" w:lineRule="auto"/>
        <w:rPr>
          <w:rFonts w:ascii="Times New Roman" w:hAnsi="Times New Roman" w:cs="Times New Roman"/>
          <w:sz w:val="24"/>
          <w:szCs w:val="24"/>
        </w:rPr>
      </w:pPr>
      <w:r w:rsidRPr="007E39B5">
        <w:rPr>
          <w:rFonts w:ascii="Times New Roman" w:hAnsi="Times New Roman" w:cs="Times New Roman"/>
          <w:sz w:val="24"/>
          <w:szCs w:val="24"/>
        </w:rPr>
        <w:t xml:space="preserve">The most expensive approach would </w:t>
      </w:r>
      <w:r w:rsidR="00DA0B31" w:rsidRPr="007E39B5">
        <w:rPr>
          <w:rFonts w:ascii="Times New Roman" w:hAnsi="Times New Roman" w:cs="Times New Roman"/>
          <w:sz w:val="24"/>
          <w:szCs w:val="24"/>
        </w:rPr>
        <w:t xml:space="preserve">be in-store shelf surveys. </w:t>
      </w:r>
      <w:r w:rsidR="00FC4858" w:rsidRPr="007E39B5">
        <w:rPr>
          <w:rFonts w:ascii="Times New Roman" w:hAnsi="Times New Roman" w:cs="Times New Roman"/>
          <w:sz w:val="24"/>
          <w:szCs w:val="24"/>
        </w:rPr>
        <w:t>Such surveys involve the selection of a representative sample of stores and within each sampled store a systematic</w:t>
      </w:r>
      <w:r w:rsidR="00BF4768">
        <w:rPr>
          <w:rFonts w:ascii="Times New Roman" w:hAnsi="Times New Roman" w:cs="Times New Roman"/>
          <w:sz w:val="24"/>
          <w:szCs w:val="24"/>
        </w:rPr>
        <w:t xml:space="preserve"> in-store </w:t>
      </w:r>
      <w:r w:rsidR="00FC4858" w:rsidRPr="007E39B5">
        <w:rPr>
          <w:rFonts w:ascii="Times New Roman" w:hAnsi="Times New Roman" w:cs="Times New Roman"/>
          <w:sz w:val="24"/>
          <w:szCs w:val="24"/>
        </w:rPr>
        <w:t xml:space="preserve">survey of specific products including their characteristics and prices </w:t>
      </w:r>
      <w:r w:rsidR="007077FD">
        <w:rPr>
          <w:rFonts w:ascii="Times New Roman" w:hAnsi="Times New Roman" w:cs="Times New Roman"/>
          <w:sz w:val="24"/>
          <w:szCs w:val="24"/>
        </w:rPr>
        <w:t>is</w:t>
      </w:r>
      <w:r w:rsidR="007077FD" w:rsidRPr="007E39B5">
        <w:rPr>
          <w:rFonts w:ascii="Times New Roman" w:hAnsi="Times New Roman" w:cs="Times New Roman"/>
          <w:sz w:val="24"/>
          <w:szCs w:val="24"/>
        </w:rPr>
        <w:t xml:space="preserve"> </w:t>
      </w:r>
      <w:r w:rsidR="002B4E20">
        <w:rPr>
          <w:rFonts w:ascii="Times New Roman" w:hAnsi="Times New Roman" w:cs="Times New Roman"/>
          <w:sz w:val="24"/>
          <w:szCs w:val="24"/>
        </w:rPr>
        <w:t>conducted</w:t>
      </w:r>
      <w:r w:rsidR="00FC4858" w:rsidRPr="007E39B5">
        <w:rPr>
          <w:rFonts w:ascii="Times New Roman" w:hAnsi="Times New Roman" w:cs="Times New Roman"/>
          <w:sz w:val="24"/>
          <w:szCs w:val="24"/>
        </w:rPr>
        <w:t>. These data are then used to estimate hedonic price model</w:t>
      </w:r>
      <w:r w:rsidR="007077FD">
        <w:rPr>
          <w:rFonts w:ascii="Times New Roman" w:hAnsi="Times New Roman" w:cs="Times New Roman"/>
          <w:sz w:val="24"/>
          <w:szCs w:val="24"/>
        </w:rPr>
        <w:t>s</w:t>
      </w:r>
      <w:r w:rsidR="00FC4858" w:rsidRPr="007E39B5">
        <w:rPr>
          <w:rFonts w:ascii="Times New Roman" w:hAnsi="Times New Roman" w:cs="Times New Roman"/>
          <w:sz w:val="24"/>
          <w:szCs w:val="24"/>
        </w:rPr>
        <w:t xml:space="preserve"> to estimate IMCs.</w:t>
      </w:r>
      <w:r w:rsidR="001A06B8">
        <w:rPr>
          <w:rFonts w:ascii="Times New Roman" w:hAnsi="Times New Roman" w:cs="Times New Roman"/>
          <w:sz w:val="24"/>
          <w:szCs w:val="24"/>
        </w:rPr>
        <w:t xml:space="preserve"> However, as noted above,</w:t>
      </w:r>
      <w:r w:rsidR="001A06B8" w:rsidRPr="001A06B8">
        <w:rPr>
          <w:rFonts w:ascii="Times New Roman" w:hAnsi="Times New Roman" w:cs="Times New Roman"/>
          <w:sz w:val="24"/>
          <w:szCs w:val="24"/>
        </w:rPr>
        <w:t xml:space="preserve"> in general the shelf studies have very limited value, especially since RPP is based on a dynamic product mix that is expected to change over time</w:t>
      </w:r>
      <w:r w:rsidR="001A06B8">
        <w:rPr>
          <w:rFonts w:ascii="Times New Roman" w:hAnsi="Times New Roman" w:cs="Times New Roman"/>
          <w:sz w:val="24"/>
          <w:szCs w:val="24"/>
        </w:rPr>
        <w:t>.</w:t>
      </w:r>
    </w:p>
    <w:p w:rsidR="00A350D5" w:rsidRDefault="00A350D5" w:rsidP="00F17065">
      <w:pPr>
        <w:pStyle w:val="Heading2"/>
        <w:numPr>
          <w:ilvl w:val="1"/>
          <w:numId w:val="5"/>
        </w:numPr>
        <w:ind w:left="720"/>
        <w:rPr>
          <w:sz w:val="24"/>
          <w:szCs w:val="24"/>
        </w:rPr>
      </w:pPr>
      <w:bookmarkStart w:id="12" w:name="_Toc400700803"/>
      <w:r w:rsidRPr="001A06B8">
        <w:rPr>
          <w:sz w:val="24"/>
          <w:szCs w:val="24"/>
        </w:rPr>
        <w:t>Declining IMCs</w:t>
      </w:r>
      <w:bookmarkEnd w:id="12"/>
    </w:p>
    <w:p w:rsidR="00414595" w:rsidRPr="001A06B8" w:rsidRDefault="00414595" w:rsidP="00414595">
      <w:pPr>
        <w:pStyle w:val="Heading2"/>
        <w:ind w:left="720"/>
        <w:rPr>
          <w:sz w:val="24"/>
          <w:szCs w:val="24"/>
        </w:rPr>
      </w:pPr>
    </w:p>
    <w:p w:rsidR="00A350D5" w:rsidRDefault="00A350D5" w:rsidP="002768A1">
      <w:pPr>
        <w:spacing w:line="240" w:lineRule="auto"/>
        <w:rPr>
          <w:rFonts w:ascii="Times New Roman" w:hAnsi="Times New Roman" w:cs="Times New Roman"/>
          <w:sz w:val="24"/>
          <w:szCs w:val="24"/>
        </w:rPr>
      </w:pPr>
      <w:r>
        <w:rPr>
          <w:rFonts w:ascii="Times New Roman" w:hAnsi="Times New Roman" w:cs="Times New Roman"/>
          <w:sz w:val="24"/>
          <w:szCs w:val="24"/>
        </w:rPr>
        <w:t>As P</w:t>
      </w:r>
      <w:r w:rsidR="001A06B8">
        <w:rPr>
          <w:rFonts w:ascii="Times New Roman" w:hAnsi="Times New Roman" w:cs="Times New Roman"/>
          <w:sz w:val="24"/>
          <w:szCs w:val="24"/>
        </w:rPr>
        <w:t>rahl and Keating note, if one is</w:t>
      </w:r>
      <w:r>
        <w:rPr>
          <w:rFonts w:ascii="Times New Roman" w:hAnsi="Times New Roman" w:cs="Times New Roman"/>
          <w:sz w:val="24"/>
          <w:szCs w:val="24"/>
        </w:rPr>
        <w:t xml:space="preserve"> forecasting over a longer horizon, the fact that IMCs decrease over time must somehow be taken into account. Determining the appropriate decline in the IMC for each product category will be based on a review the historical declines observed in other product categories such as CFLs, TVs, and air</w:t>
      </w:r>
      <w:r w:rsidR="001A06B8">
        <w:rPr>
          <w:rFonts w:ascii="Times New Roman" w:hAnsi="Times New Roman" w:cs="Times New Roman"/>
          <w:sz w:val="24"/>
          <w:szCs w:val="24"/>
        </w:rPr>
        <w:t xml:space="preserve"> conditioners.</w:t>
      </w:r>
      <w:r>
        <w:rPr>
          <w:rFonts w:ascii="Times New Roman" w:hAnsi="Times New Roman" w:cs="Times New Roman"/>
          <w:sz w:val="24"/>
          <w:szCs w:val="24"/>
        </w:rPr>
        <w:t xml:space="preserve"> </w:t>
      </w:r>
    </w:p>
    <w:p w:rsidR="0003797E" w:rsidRPr="0003797E" w:rsidRDefault="0003797E" w:rsidP="002768A1">
      <w:pPr>
        <w:pStyle w:val="Heading2"/>
        <w:rPr>
          <w:sz w:val="24"/>
          <w:szCs w:val="24"/>
        </w:rPr>
      </w:pPr>
    </w:p>
    <w:p w:rsidR="00DB2797" w:rsidRPr="00FE3334" w:rsidRDefault="00414595" w:rsidP="00FE3334">
      <w:pPr>
        <w:pStyle w:val="Heading1"/>
        <w:numPr>
          <w:ilvl w:val="0"/>
          <w:numId w:val="5"/>
        </w:numPr>
        <w:ind w:left="360"/>
        <w:rPr>
          <w:b/>
          <w:sz w:val="28"/>
          <w:szCs w:val="28"/>
        </w:rPr>
      </w:pPr>
      <w:bookmarkStart w:id="13" w:name="_Toc400700804"/>
      <w:r w:rsidRPr="00FE3334">
        <w:rPr>
          <w:b/>
          <w:sz w:val="28"/>
          <w:szCs w:val="28"/>
        </w:rPr>
        <w:t>Estimated Useful Life (</w:t>
      </w:r>
      <w:r w:rsidR="00DB2797" w:rsidRPr="00FE3334">
        <w:rPr>
          <w:b/>
          <w:sz w:val="28"/>
          <w:szCs w:val="28"/>
        </w:rPr>
        <w:t>EUL</w:t>
      </w:r>
      <w:r w:rsidRPr="00FE3334">
        <w:rPr>
          <w:b/>
          <w:sz w:val="28"/>
          <w:szCs w:val="28"/>
        </w:rPr>
        <w:t>)</w:t>
      </w:r>
      <w:bookmarkEnd w:id="13"/>
    </w:p>
    <w:p w:rsidR="00414595" w:rsidRPr="0062519C" w:rsidRDefault="00414595" w:rsidP="00414595">
      <w:pPr>
        <w:pStyle w:val="Heading1"/>
        <w:ind w:left="720"/>
        <w:rPr>
          <w:sz w:val="28"/>
          <w:szCs w:val="28"/>
        </w:rPr>
      </w:pPr>
    </w:p>
    <w:p w:rsidR="00FC4858" w:rsidRDefault="006F3634" w:rsidP="002768A1">
      <w:pPr>
        <w:spacing w:line="240" w:lineRule="auto"/>
        <w:rPr>
          <w:rFonts w:ascii="Times New Roman" w:hAnsi="Times New Roman" w:cs="Times New Roman"/>
          <w:sz w:val="24"/>
          <w:szCs w:val="24"/>
        </w:rPr>
      </w:pPr>
      <w:r w:rsidRPr="006F3634">
        <w:rPr>
          <w:rFonts w:ascii="Times New Roman" w:hAnsi="Times New Roman" w:cs="Times New Roman"/>
          <w:sz w:val="24"/>
          <w:szCs w:val="24"/>
        </w:rPr>
        <w:t xml:space="preserve">The effective useful life </w:t>
      </w:r>
      <w:r>
        <w:rPr>
          <w:rFonts w:ascii="Times New Roman" w:hAnsi="Times New Roman" w:cs="Times New Roman"/>
          <w:sz w:val="24"/>
          <w:szCs w:val="24"/>
        </w:rPr>
        <w:t xml:space="preserve">(EUL) </w:t>
      </w:r>
      <w:r w:rsidRPr="006F3634">
        <w:rPr>
          <w:rFonts w:ascii="Times New Roman" w:hAnsi="Times New Roman" w:cs="Times New Roman"/>
          <w:sz w:val="24"/>
          <w:szCs w:val="24"/>
        </w:rPr>
        <w:t>is an estimate of the median number of years that a measure installed under a program is still in place and operable.</w:t>
      </w:r>
      <w:r>
        <w:rPr>
          <w:rFonts w:ascii="Times New Roman" w:hAnsi="Times New Roman" w:cs="Times New Roman"/>
          <w:sz w:val="24"/>
          <w:szCs w:val="24"/>
        </w:rPr>
        <w:t xml:space="preserve"> </w:t>
      </w:r>
      <w:r w:rsidR="00323FFA">
        <w:rPr>
          <w:rFonts w:ascii="Times New Roman" w:hAnsi="Times New Roman" w:cs="Times New Roman"/>
          <w:sz w:val="24"/>
          <w:szCs w:val="24"/>
        </w:rPr>
        <w:t>For refrigerators, freezers</w:t>
      </w:r>
      <w:r w:rsidR="00240514">
        <w:rPr>
          <w:rFonts w:ascii="Times New Roman" w:hAnsi="Times New Roman" w:cs="Times New Roman"/>
          <w:sz w:val="24"/>
          <w:szCs w:val="24"/>
        </w:rPr>
        <w:t>,</w:t>
      </w:r>
      <w:r w:rsidR="00323FFA">
        <w:rPr>
          <w:rFonts w:ascii="Times New Roman" w:hAnsi="Times New Roman" w:cs="Times New Roman"/>
          <w:sz w:val="24"/>
          <w:szCs w:val="24"/>
        </w:rPr>
        <w:t xml:space="preserve"> and other measures in DEER, the EUL values in DEER would be used</w:t>
      </w:r>
      <w:r w:rsidR="00611E4E">
        <w:rPr>
          <w:rFonts w:ascii="Times New Roman" w:hAnsi="Times New Roman" w:cs="Times New Roman"/>
          <w:sz w:val="24"/>
          <w:szCs w:val="24"/>
        </w:rPr>
        <w:t>. For the other product categories, reviews of manufacturer data</w:t>
      </w:r>
      <w:r w:rsidR="00510469">
        <w:rPr>
          <w:rFonts w:ascii="Times New Roman" w:hAnsi="Times New Roman" w:cs="Times New Roman"/>
          <w:sz w:val="24"/>
          <w:szCs w:val="24"/>
        </w:rPr>
        <w:t xml:space="preserve">, </w:t>
      </w:r>
      <w:r w:rsidR="00611E4E">
        <w:rPr>
          <w:rFonts w:ascii="Times New Roman" w:hAnsi="Times New Roman" w:cs="Times New Roman"/>
          <w:sz w:val="24"/>
          <w:szCs w:val="24"/>
        </w:rPr>
        <w:t>a Delphi panel</w:t>
      </w:r>
      <w:r w:rsidR="00240514">
        <w:rPr>
          <w:rFonts w:ascii="Times New Roman" w:hAnsi="Times New Roman" w:cs="Times New Roman"/>
          <w:sz w:val="24"/>
          <w:szCs w:val="24"/>
        </w:rPr>
        <w:t>,</w:t>
      </w:r>
      <w:r w:rsidR="00611E4E">
        <w:rPr>
          <w:rFonts w:ascii="Times New Roman" w:hAnsi="Times New Roman" w:cs="Times New Roman"/>
          <w:sz w:val="24"/>
          <w:szCs w:val="24"/>
        </w:rPr>
        <w:t xml:space="preserve"> </w:t>
      </w:r>
      <w:r w:rsidR="00510469">
        <w:rPr>
          <w:rFonts w:ascii="Times New Roman" w:hAnsi="Times New Roman" w:cs="Times New Roman"/>
          <w:sz w:val="24"/>
          <w:szCs w:val="24"/>
        </w:rPr>
        <w:t xml:space="preserve">or a combination of the two </w:t>
      </w:r>
      <w:r w:rsidR="00611E4E">
        <w:rPr>
          <w:rFonts w:ascii="Times New Roman" w:hAnsi="Times New Roman" w:cs="Times New Roman"/>
          <w:sz w:val="24"/>
          <w:szCs w:val="24"/>
        </w:rPr>
        <w:t>could be used.</w:t>
      </w:r>
    </w:p>
    <w:p w:rsidR="00BC2874" w:rsidRDefault="00510469" w:rsidP="00F17065">
      <w:pPr>
        <w:pStyle w:val="Heading2"/>
        <w:numPr>
          <w:ilvl w:val="1"/>
          <w:numId w:val="5"/>
        </w:numPr>
        <w:ind w:left="720"/>
        <w:rPr>
          <w:sz w:val="24"/>
          <w:szCs w:val="24"/>
        </w:rPr>
      </w:pPr>
      <w:bookmarkStart w:id="14" w:name="_Toc400700805"/>
      <w:r>
        <w:rPr>
          <w:sz w:val="24"/>
          <w:szCs w:val="24"/>
        </w:rPr>
        <w:t>Available</w:t>
      </w:r>
      <w:r w:rsidR="00FC4858">
        <w:rPr>
          <w:sz w:val="24"/>
          <w:szCs w:val="24"/>
        </w:rPr>
        <w:t xml:space="preserve"> </w:t>
      </w:r>
      <w:r w:rsidR="001A06B8">
        <w:rPr>
          <w:sz w:val="24"/>
          <w:szCs w:val="24"/>
        </w:rPr>
        <w:t xml:space="preserve">Research </w:t>
      </w:r>
      <w:r w:rsidR="00FC4858">
        <w:rPr>
          <w:sz w:val="24"/>
          <w:szCs w:val="24"/>
        </w:rPr>
        <w:t>D</w:t>
      </w:r>
      <w:r w:rsidR="00BC2874" w:rsidRPr="00FC4858">
        <w:rPr>
          <w:sz w:val="24"/>
          <w:szCs w:val="24"/>
        </w:rPr>
        <w:t>ata</w:t>
      </w:r>
      <w:bookmarkEnd w:id="14"/>
    </w:p>
    <w:p w:rsidR="00414595" w:rsidRPr="00FC4858" w:rsidRDefault="00414595" w:rsidP="00414595">
      <w:pPr>
        <w:pStyle w:val="Heading2"/>
        <w:ind w:left="720"/>
        <w:rPr>
          <w:sz w:val="24"/>
          <w:szCs w:val="24"/>
        </w:rPr>
      </w:pPr>
    </w:p>
    <w:p w:rsidR="00A350D5" w:rsidRPr="001A06B8" w:rsidRDefault="00510469" w:rsidP="001A06B8">
      <w:pPr>
        <w:pStyle w:val="PlainText"/>
        <w:rPr>
          <w:rFonts w:ascii="Times New Roman" w:hAnsi="Times New Roman" w:cs="Times New Roman"/>
          <w:sz w:val="24"/>
          <w:szCs w:val="24"/>
        </w:rPr>
      </w:pPr>
      <w:r w:rsidRPr="00BA59F6">
        <w:rPr>
          <w:rFonts w:ascii="Times New Roman" w:hAnsi="Times New Roman" w:cs="Times New Roman"/>
          <w:sz w:val="24"/>
          <w:szCs w:val="24"/>
        </w:rPr>
        <w:t xml:space="preserve">For products that are </w:t>
      </w:r>
      <w:r>
        <w:rPr>
          <w:rFonts w:ascii="Times New Roman" w:hAnsi="Times New Roman" w:cs="Times New Roman"/>
          <w:sz w:val="24"/>
          <w:szCs w:val="24"/>
        </w:rPr>
        <w:t>federally-</w:t>
      </w:r>
      <w:r w:rsidRPr="00BA59F6">
        <w:rPr>
          <w:rFonts w:ascii="Times New Roman" w:hAnsi="Times New Roman" w:cs="Times New Roman"/>
          <w:sz w:val="24"/>
          <w:szCs w:val="24"/>
        </w:rPr>
        <w:t xml:space="preserve">regulated, EUL should be based on research data used in the standards proceeding. In cases where this is not a </w:t>
      </w:r>
      <w:r w:rsidR="00240514">
        <w:rPr>
          <w:rFonts w:ascii="Times New Roman" w:hAnsi="Times New Roman" w:cs="Times New Roman"/>
          <w:sz w:val="24"/>
          <w:szCs w:val="24"/>
        </w:rPr>
        <w:t>f</w:t>
      </w:r>
      <w:r w:rsidR="00240514" w:rsidRPr="00BA59F6">
        <w:rPr>
          <w:rFonts w:ascii="Times New Roman" w:hAnsi="Times New Roman" w:cs="Times New Roman"/>
          <w:sz w:val="24"/>
          <w:szCs w:val="24"/>
        </w:rPr>
        <w:t xml:space="preserve">ederal </w:t>
      </w:r>
      <w:r w:rsidRPr="00BA59F6">
        <w:rPr>
          <w:rFonts w:ascii="Times New Roman" w:hAnsi="Times New Roman" w:cs="Times New Roman"/>
          <w:sz w:val="24"/>
          <w:szCs w:val="24"/>
        </w:rPr>
        <w:t>standard, we will use best available research. This may include data from EPA, manufacturers, or other research on EUL</w:t>
      </w:r>
      <w:r w:rsidR="00240514">
        <w:rPr>
          <w:rFonts w:ascii="Times New Roman" w:hAnsi="Times New Roman" w:cs="Times New Roman"/>
          <w:sz w:val="24"/>
          <w:szCs w:val="24"/>
        </w:rPr>
        <w:t>s</w:t>
      </w:r>
      <w:r w:rsidRPr="00BA59F6">
        <w:rPr>
          <w:rFonts w:ascii="Times New Roman" w:hAnsi="Times New Roman" w:cs="Times New Roman"/>
          <w:sz w:val="24"/>
          <w:szCs w:val="24"/>
        </w:rPr>
        <w:t>. This may include data from market studies, IRS depreciation tables</w:t>
      </w:r>
      <w:r w:rsidR="00240514">
        <w:rPr>
          <w:rFonts w:ascii="Times New Roman" w:hAnsi="Times New Roman" w:cs="Times New Roman"/>
          <w:sz w:val="24"/>
          <w:szCs w:val="24"/>
        </w:rPr>
        <w:t>,</w:t>
      </w:r>
      <w:r w:rsidRPr="00BA59F6">
        <w:rPr>
          <w:rFonts w:ascii="Times New Roman" w:hAnsi="Times New Roman" w:cs="Times New Roman"/>
          <w:sz w:val="24"/>
          <w:szCs w:val="24"/>
        </w:rPr>
        <w:t xml:space="preserve"> and/or financial institutions.</w:t>
      </w:r>
    </w:p>
    <w:p w:rsidR="001A06B8" w:rsidRDefault="001A06B8" w:rsidP="001A06B8">
      <w:pPr>
        <w:pStyle w:val="PlainText"/>
      </w:pPr>
    </w:p>
    <w:p w:rsidR="00FC4858" w:rsidRDefault="00BC2874" w:rsidP="00F17065">
      <w:pPr>
        <w:pStyle w:val="Heading2"/>
        <w:numPr>
          <w:ilvl w:val="1"/>
          <w:numId w:val="5"/>
        </w:numPr>
        <w:ind w:left="720"/>
        <w:rPr>
          <w:sz w:val="24"/>
          <w:szCs w:val="24"/>
        </w:rPr>
      </w:pPr>
      <w:bookmarkStart w:id="15" w:name="_Toc400700806"/>
      <w:r w:rsidRPr="00FC4858">
        <w:rPr>
          <w:sz w:val="24"/>
          <w:szCs w:val="24"/>
        </w:rPr>
        <w:t xml:space="preserve">Delphi </w:t>
      </w:r>
      <w:r w:rsidR="00FC4858">
        <w:rPr>
          <w:sz w:val="24"/>
          <w:szCs w:val="24"/>
        </w:rPr>
        <w:t>Panel</w:t>
      </w:r>
      <w:bookmarkEnd w:id="15"/>
    </w:p>
    <w:p w:rsidR="00414595" w:rsidRPr="00FC4858" w:rsidRDefault="00414595" w:rsidP="00414595">
      <w:pPr>
        <w:pStyle w:val="Heading2"/>
        <w:ind w:left="720"/>
        <w:rPr>
          <w:sz w:val="24"/>
          <w:szCs w:val="24"/>
        </w:rPr>
      </w:pPr>
    </w:p>
    <w:p w:rsidR="00133366" w:rsidRDefault="00847B53" w:rsidP="002768A1">
      <w:pPr>
        <w:spacing w:line="240" w:lineRule="auto"/>
        <w:rPr>
          <w:rFonts w:ascii="Times New Roman" w:hAnsi="Times New Roman" w:cs="Times New Roman"/>
          <w:sz w:val="24"/>
          <w:szCs w:val="24"/>
        </w:rPr>
      </w:pPr>
      <w:r>
        <w:rPr>
          <w:rFonts w:ascii="Times New Roman" w:hAnsi="Times New Roman" w:cs="Times New Roman"/>
          <w:sz w:val="24"/>
          <w:szCs w:val="24"/>
        </w:rPr>
        <w:t xml:space="preserve">In cases where </w:t>
      </w:r>
      <w:r w:rsidR="007C33CB">
        <w:rPr>
          <w:rFonts w:ascii="Times New Roman" w:hAnsi="Times New Roman" w:cs="Times New Roman"/>
          <w:sz w:val="24"/>
          <w:szCs w:val="24"/>
        </w:rPr>
        <w:t>credible research data</w:t>
      </w:r>
      <w:r w:rsidR="002E00BC">
        <w:rPr>
          <w:rFonts w:ascii="Times New Roman" w:hAnsi="Times New Roman" w:cs="Times New Roman"/>
          <w:sz w:val="24"/>
          <w:szCs w:val="24"/>
        </w:rPr>
        <w:t xml:space="preserve"> </w:t>
      </w:r>
      <w:r>
        <w:rPr>
          <w:rFonts w:ascii="Times New Roman" w:hAnsi="Times New Roman" w:cs="Times New Roman"/>
          <w:sz w:val="24"/>
          <w:szCs w:val="24"/>
        </w:rPr>
        <w:t xml:space="preserve">for the EUL might not be </w:t>
      </w:r>
      <w:r w:rsidR="002E00BC">
        <w:rPr>
          <w:rFonts w:ascii="Times New Roman" w:hAnsi="Times New Roman" w:cs="Times New Roman"/>
          <w:sz w:val="24"/>
          <w:szCs w:val="24"/>
        </w:rPr>
        <w:t xml:space="preserve">available, we would </w:t>
      </w:r>
      <w:r>
        <w:rPr>
          <w:rFonts w:ascii="Times New Roman" w:hAnsi="Times New Roman" w:cs="Times New Roman"/>
          <w:sz w:val="24"/>
          <w:szCs w:val="24"/>
        </w:rPr>
        <w:t xml:space="preserve">employ </w:t>
      </w:r>
      <w:r w:rsidR="00C31B6A">
        <w:rPr>
          <w:rFonts w:ascii="Times New Roman" w:hAnsi="Times New Roman" w:cs="Times New Roman"/>
          <w:sz w:val="24"/>
          <w:szCs w:val="24"/>
        </w:rPr>
        <w:t>a Delphi</w:t>
      </w:r>
      <w:r w:rsidR="00252A98">
        <w:rPr>
          <w:rFonts w:ascii="Times New Roman" w:hAnsi="Times New Roman" w:cs="Times New Roman"/>
          <w:sz w:val="24"/>
          <w:szCs w:val="24"/>
        </w:rPr>
        <w:t xml:space="preserve"> panel </w:t>
      </w:r>
      <w:r w:rsidR="00756F0C">
        <w:rPr>
          <w:rFonts w:ascii="Times New Roman" w:hAnsi="Times New Roman" w:cs="Times New Roman"/>
          <w:sz w:val="24"/>
          <w:szCs w:val="24"/>
        </w:rPr>
        <w:t xml:space="preserve">(an </w:t>
      </w:r>
      <w:r w:rsidR="00756F0C" w:rsidRPr="00FC4858">
        <w:rPr>
          <w:rFonts w:ascii="Times New Roman" w:hAnsi="Times New Roman" w:cs="Times New Roman"/>
          <w:sz w:val="24"/>
          <w:szCs w:val="24"/>
        </w:rPr>
        <w:t xml:space="preserve">approach </w:t>
      </w:r>
      <w:r w:rsidR="00756F0C">
        <w:rPr>
          <w:rFonts w:ascii="Times New Roman" w:hAnsi="Times New Roman" w:cs="Times New Roman"/>
          <w:sz w:val="24"/>
          <w:szCs w:val="24"/>
        </w:rPr>
        <w:t>was</w:t>
      </w:r>
      <w:r w:rsidR="00756F0C" w:rsidRPr="00FC4858">
        <w:rPr>
          <w:rFonts w:ascii="Times New Roman" w:hAnsi="Times New Roman" w:cs="Times New Roman"/>
          <w:sz w:val="24"/>
          <w:szCs w:val="24"/>
        </w:rPr>
        <w:t xml:space="preserve"> successfully </w:t>
      </w:r>
      <w:r w:rsidR="00756F0C">
        <w:rPr>
          <w:rFonts w:ascii="Times New Roman" w:hAnsi="Times New Roman" w:cs="Times New Roman"/>
          <w:sz w:val="24"/>
          <w:szCs w:val="24"/>
        </w:rPr>
        <w:t>employed in California during</w:t>
      </w:r>
      <w:r w:rsidR="00756F0C" w:rsidRPr="00FC4858">
        <w:rPr>
          <w:rFonts w:ascii="Times New Roman" w:hAnsi="Times New Roman" w:cs="Times New Roman"/>
          <w:sz w:val="24"/>
          <w:szCs w:val="24"/>
        </w:rPr>
        <w:t xml:space="preserve"> the </w:t>
      </w:r>
      <w:r w:rsidR="00756F0C">
        <w:rPr>
          <w:rFonts w:ascii="Times New Roman" w:hAnsi="Times New Roman" w:cs="Times New Roman"/>
          <w:sz w:val="24"/>
          <w:szCs w:val="24"/>
        </w:rPr>
        <w:t xml:space="preserve">1980s and 1990s) </w:t>
      </w:r>
      <w:r w:rsidR="002E00BC">
        <w:rPr>
          <w:rFonts w:ascii="Times New Roman" w:hAnsi="Times New Roman" w:cs="Times New Roman"/>
          <w:sz w:val="24"/>
          <w:szCs w:val="24"/>
        </w:rPr>
        <w:t xml:space="preserve">that </w:t>
      </w:r>
      <w:r w:rsidR="00252A98">
        <w:rPr>
          <w:rFonts w:ascii="Times New Roman" w:hAnsi="Times New Roman" w:cs="Times New Roman"/>
          <w:sz w:val="24"/>
          <w:szCs w:val="24"/>
        </w:rPr>
        <w:t>would be structured along the same lines as described in Section 2.2</w:t>
      </w:r>
      <w:r w:rsidR="00414595">
        <w:rPr>
          <w:rFonts w:ascii="Times New Roman" w:hAnsi="Times New Roman" w:cs="Times New Roman"/>
          <w:sz w:val="24"/>
          <w:szCs w:val="24"/>
        </w:rPr>
        <w:t xml:space="preserve"> above</w:t>
      </w:r>
      <w:r w:rsidR="00252A98">
        <w:rPr>
          <w:rFonts w:ascii="Times New Roman" w:hAnsi="Times New Roman" w:cs="Times New Roman"/>
          <w:sz w:val="24"/>
          <w:szCs w:val="24"/>
        </w:rPr>
        <w:t>. The only difference would be that the obj</w:t>
      </w:r>
      <w:r w:rsidR="00756F0C">
        <w:rPr>
          <w:rFonts w:ascii="Times New Roman" w:hAnsi="Times New Roman" w:cs="Times New Roman"/>
          <w:sz w:val="24"/>
          <w:szCs w:val="24"/>
        </w:rPr>
        <w:t>ective would be</w:t>
      </w:r>
      <w:r w:rsidR="00252A98">
        <w:rPr>
          <w:rFonts w:ascii="Times New Roman" w:hAnsi="Times New Roman" w:cs="Times New Roman"/>
          <w:sz w:val="24"/>
          <w:szCs w:val="24"/>
        </w:rPr>
        <w:t xml:space="preserve"> to estimate the EUL for each of the product categories. </w:t>
      </w:r>
      <w:r w:rsidR="00611E4E">
        <w:rPr>
          <w:rFonts w:ascii="Times New Roman" w:hAnsi="Times New Roman" w:cs="Times New Roman"/>
          <w:sz w:val="24"/>
          <w:szCs w:val="24"/>
        </w:rPr>
        <w:t>Perhaps many of the same experts used in the Delphi forecast could be used for estimating the EULs.</w:t>
      </w:r>
      <w:r w:rsidR="00240514">
        <w:rPr>
          <w:rFonts w:ascii="Times New Roman" w:hAnsi="Times New Roman" w:cs="Times New Roman"/>
          <w:sz w:val="24"/>
          <w:szCs w:val="24"/>
        </w:rPr>
        <w:t xml:space="preserve"> </w:t>
      </w:r>
      <w:r w:rsidR="00611E4E">
        <w:rPr>
          <w:rFonts w:ascii="Times New Roman" w:hAnsi="Times New Roman" w:cs="Times New Roman"/>
          <w:sz w:val="24"/>
          <w:szCs w:val="24"/>
        </w:rPr>
        <w:t xml:space="preserve">Panelists would be provided with data available from published market research, laboratory studies, and other sources such as </w:t>
      </w:r>
      <w:r w:rsidR="001A06B8">
        <w:rPr>
          <w:rFonts w:ascii="Times New Roman" w:hAnsi="Times New Roman" w:cs="Times New Roman"/>
          <w:sz w:val="24"/>
          <w:szCs w:val="24"/>
        </w:rPr>
        <w:t xml:space="preserve">EPA, </w:t>
      </w:r>
      <w:r w:rsidR="00611E4E">
        <w:rPr>
          <w:rFonts w:ascii="Times New Roman" w:hAnsi="Times New Roman" w:cs="Times New Roman"/>
          <w:sz w:val="24"/>
          <w:szCs w:val="24"/>
        </w:rPr>
        <w:t>Energy Star</w:t>
      </w:r>
      <w:r w:rsidR="00240514">
        <w:rPr>
          <w:rFonts w:ascii="Times New Roman" w:hAnsi="Times New Roman" w:cs="Times New Roman"/>
          <w:sz w:val="24"/>
          <w:szCs w:val="24"/>
        </w:rPr>
        <w:t>,</w:t>
      </w:r>
      <w:r w:rsidR="00611E4E">
        <w:rPr>
          <w:rFonts w:ascii="Times New Roman" w:hAnsi="Times New Roman" w:cs="Times New Roman"/>
          <w:sz w:val="24"/>
          <w:szCs w:val="24"/>
        </w:rPr>
        <w:t xml:space="preserve"> an</w:t>
      </w:r>
      <w:r w:rsidR="001A06B8">
        <w:rPr>
          <w:rFonts w:ascii="Times New Roman" w:hAnsi="Times New Roman" w:cs="Times New Roman"/>
          <w:sz w:val="24"/>
          <w:szCs w:val="24"/>
        </w:rPr>
        <w:t>d Lawrence Berkeley Laboratory.</w:t>
      </w:r>
    </w:p>
    <w:p w:rsidR="00DB2797" w:rsidRDefault="00611E4E" w:rsidP="00F17065">
      <w:pPr>
        <w:pStyle w:val="Heading2"/>
        <w:numPr>
          <w:ilvl w:val="1"/>
          <w:numId w:val="5"/>
        </w:numPr>
        <w:ind w:left="720"/>
        <w:rPr>
          <w:sz w:val="24"/>
          <w:szCs w:val="24"/>
        </w:rPr>
      </w:pPr>
      <w:bookmarkStart w:id="16" w:name="_Toc400700807"/>
      <w:r w:rsidRPr="00611E4E">
        <w:rPr>
          <w:sz w:val="24"/>
          <w:szCs w:val="24"/>
        </w:rPr>
        <w:t>Mixed</w:t>
      </w:r>
      <w:r w:rsidR="00414595">
        <w:rPr>
          <w:sz w:val="24"/>
          <w:szCs w:val="24"/>
        </w:rPr>
        <w:t xml:space="preserve"> Methods Approach</w:t>
      </w:r>
      <w:bookmarkEnd w:id="16"/>
    </w:p>
    <w:p w:rsidR="00414595" w:rsidRPr="00611E4E" w:rsidRDefault="00414595" w:rsidP="00414595">
      <w:pPr>
        <w:pStyle w:val="Heading2"/>
        <w:ind w:left="720"/>
        <w:rPr>
          <w:sz w:val="24"/>
          <w:szCs w:val="24"/>
        </w:rPr>
      </w:pPr>
    </w:p>
    <w:p w:rsidR="00611E4E" w:rsidRPr="00611E4E" w:rsidRDefault="00847B53" w:rsidP="002768A1">
      <w:pPr>
        <w:spacing w:line="240" w:lineRule="auto"/>
        <w:rPr>
          <w:rFonts w:ascii="Times New Roman" w:hAnsi="Times New Roman" w:cs="Times New Roman"/>
          <w:sz w:val="24"/>
          <w:szCs w:val="24"/>
        </w:rPr>
      </w:pPr>
      <w:r>
        <w:rPr>
          <w:rFonts w:ascii="Times New Roman" w:hAnsi="Times New Roman" w:cs="Times New Roman"/>
          <w:sz w:val="24"/>
          <w:szCs w:val="24"/>
        </w:rPr>
        <w:t>If affordable, a</w:t>
      </w:r>
      <w:r w:rsidR="00611E4E" w:rsidRPr="00611E4E">
        <w:rPr>
          <w:rFonts w:ascii="Times New Roman" w:hAnsi="Times New Roman" w:cs="Times New Roman"/>
          <w:sz w:val="24"/>
          <w:szCs w:val="24"/>
        </w:rPr>
        <w:t xml:space="preserve"> somewhat more costly mixed approach would combine the </w:t>
      </w:r>
      <w:r w:rsidR="00611E4E">
        <w:rPr>
          <w:rFonts w:ascii="Times New Roman" w:hAnsi="Times New Roman" w:cs="Times New Roman"/>
          <w:sz w:val="24"/>
          <w:szCs w:val="24"/>
        </w:rPr>
        <w:t>manufacturer data</w:t>
      </w:r>
      <w:r w:rsidR="00611E4E" w:rsidRPr="00611E4E">
        <w:rPr>
          <w:rFonts w:ascii="Times New Roman" w:hAnsi="Times New Roman" w:cs="Times New Roman"/>
          <w:sz w:val="24"/>
          <w:szCs w:val="24"/>
        </w:rPr>
        <w:t xml:space="preserve"> with the Delphi approach. This method would take the Delphi approach described above and make available the </w:t>
      </w:r>
      <w:r w:rsidR="00611E4E">
        <w:rPr>
          <w:rFonts w:ascii="Times New Roman" w:hAnsi="Times New Roman" w:cs="Times New Roman"/>
          <w:sz w:val="24"/>
          <w:szCs w:val="24"/>
        </w:rPr>
        <w:t>manufacturer data</w:t>
      </w:r>
      <w:r w:rsidR="00611E4E" w:rsidRPr="00611E4E">
        <w:rPr>
          <w:rFonts w:ascii="Times New Roman" w:hAnsi="Times New Roman" w:cs="Times New Roman"/>
          <w:sz w:val="24"/>
          <w:szCs w:val="24"/>
        </w:rPr>
        <w:t xml:space="preserve"> as additional information for their consideration.</w:t>
      </w:r>
    </w:p>
    <w:p w:rsidR="00B4340F" w:rsidRDefault="00B4340F">
      <w:pPr>
        <w:rPr>
          <w:rFonts w:ascii="Times New Roman" w:hAnsi="Times New Roman" w:cs="Times New Roman"/>
          <w:b/>
          <w:sz w:val="24"/>
          <w:szCs w:val="24"/>
        </w:rPr>
      </w:pPr>
      <w:r>
        <w:rPr>
          <w:rFonts w:ascii="Times New Roman" w:hAnsi="Times New Roman" w:cs="Times New Roman"/>
          <w:b/>
          <w:sz w:val="24"/>
          <w:szCs w:val="24"/>
        </w:rPr>
        <w:br w:type="page"/>
      </w:r>
    </w:p>
    <w:p w:rsidR="005938C3" w:rsidRDefault="005938C3" w:rsidP="006F3634">
      <w:pPr>
        <w:pStyle w:val="Heading1"/>
        <w:jc w:val="center"/>
        <w:rPr>
          <w:rFonts w:cs="Times New Roman"/>
          <w:b/>
          <w:sz w:val="24"/>
          <w:szCs w:val="24"/>
        </w:rPr>
      </w:pPr>
      <w:bookmarkStart w:id="17" w:name="_Toc400700808"/>
      <w:r>
        <w:rPr>
          <w:rFonts w:cs="Times New Roman"/>
          <w:b/>
          <w:sz w:val="24"/>
          <w:szCs w:val="24"/>
        </w:rPr>
        <w:lastRenderedPageBreak/>
        <w:t>References</w:t>
      </w:r>
      <w:bookmarkEnd w:id="17"/>
    </w:p>
    <w:p w:rsidR="005938C3" w:rsidRPr="005938C3" w:rsidRDefault="005938C3" w:rsidP="002768A1">
      <w:pPr>
        <w:autoSpaceDE w:val="0"/>
        <w:autoSpaceDN w:val="0"/>
        <w:adjustRightInd w:val="0"/>
        <w:spacing w:after="0" w:line="240" w:lineRule="auto"/>
        <w:rPr>
          <w:rFonts w:ascii="Times New Roman" w:hAnsi="Times New Roman" w:cs="Times New Roman"/>
          <w:sz w:val="24"/>
          <w:szCs w:val="24"/>
        </w:rPr>
      </w:pPr>
    </w:p>
    <w:p w:rsidR="008C2924" w:rsidRPr="008C2924" w:rsidRDefault="008C2924" w:rsidP="00B4340F">
      <w:pPr>
        <w:autoSpaceDE w:val="0"/>
        <w:autoSpaceDN w:val="0"/>
        <w:adjustRightInd w:val="0"/>
        <w:snapToGrid w:val="0"/>
        <w:spacing w:line="240" w:lineRule="auto"/>
        <w:ind w:firstLine="720"/>
        <w:rPr>
          <w:rFonts w:ascii="Times New Roman" w:eastAsia="Times New Roman" w:hAnsi="Times New Roman" w:cs="Times New Roman"/>
          <w:sz w:val="24"/>
          <w:szCs w:val="24"/>
        </w:rPr>
      </w:pPr>
      <w:r w:rsidRPr="008C2924">
        <w:rPr>
          <w:rFonts w:ascii="Times New Roman" w:hAnsi="Times New Roman" w:cs="Times New Roman"/>
          <w:sz w:val="24"/>
          <w:szCs w:val="24"/>
        </w:rPr>
        <w:t xml:space="preserve">Drexler, Kate. (2013). </w:t>
      </w:r>
      <w:r w:rsidRPr="008C2924">
        <w:rPr>
          <w:rFonts w:ascii="Times New Roman" w:eastAsia="Times New Roman" w:hAnsi="Times New Roman" w:cs="Times New Roman"/>
          <w:sz w:val="24"/>
          <w:szCs w:val="24"/>
          <w:lang w:val="x-none"/>
        </w:rPr>
        <w:t>Jumping In Midstream: Designing Effective Plug Load</w:t>
      </w:r>
      <w:r w:rsidRPr="008C2924">
        <w:rPr>
          <w:rFonts w:ascii="Times New Roman" w:eastAsia="Times New Roman" w:hAnsi="Times New Roman" w:cs="Times New Roman"/>
          <w:sz w:val="24"/>
          <w:szCs w:val="24"/>
        </w:rPr>
        <w:t xml:space="preserve"> </w:t>
      </w:r>
      <w:r w:rsidRPr="008C2924">
        <w:rPr>
          <w:rFonts w:ascii="Times New Roman" w:eastAsia="Times New Roman" w:hAnsi="Times New Roman" w:cs="Times New Roman"/>
          <w:sz w:val="24"/>
          <w:szCs w:val="24"/>
          <w:lang w:val="x-none"/>
        </w:rPr>
        <w:t>Programs for Retailers</w:t>
      </w:r>
      <w:r w:rsidRPr="008C2924">
        <w:rPr>
          <w:rFonts w:ascii="Times New Roman" w:eastAsia="Times New Roman" w:hAnsi="Times New Roman" w:cs="Times New Roman"/>
          <w:sz w:val="24"/>
          <w:szCs w:val="24"/>
        </w:rPr>
        <w:t xml:space="preserve">. </w:t>
      </w:r>
      <w:r w:rsidRPr="008C2924">
        <w:rPr>
          <w:rFonts w:ascii="Times New Roman" w:eastAsia="Times New Roman" w:hAnsi="Times New Roman" w:cs="Times New Roman"/>
          <w:sz w:val="24"/>
          <w:szCs w:val="24"/>
          <w:lang w:val="x-none"/>
        </w:rPr>
        <w:t>FOCUS REPORT</w:t>
      </w:r>
      <w:r w:rsidRPr="008C2924">
        <w:rPr>
          <w:rFonts w:ascii="Times New Roman" w:eastAsia="Times New Roman" w:hAnsi="Times New Roman" w:cs="Times New Roman"/>
          <w:sz w:val="24"/>
          <w:szCs w:val="24"/>
        </w:rPr>
        <w:t xml:space="preserve"> -</w:t>
      </w:r>
      <w:r w:rsidRPr="008C2924">
        <w:rPr>
          <w:rFonts w:ascii="Times New Roman" w:eastAsia="Times New Roman" w:hAnsi="Times New Roman" w:cs="Times New Roman"/>
          <w:sz w:val="24"/>
          <w:szCs w:val="24"/>
          <w:lang w:val="x-none"/>
        </w:rPr>
        <w:t xml:space="preserve"> EDRP-F-45</w:t>
      </w:r>
      <w:r w:rsidRPr="008C2924">
        <w:rPr>
          <w:rFonts w:ascii="Times New Roman" w:eastAsia="Times New Roman" w:hAnsi="Times New Roman" w:cs="Times New Roman"/>
          <w:sz w:val="24"/>
          <w:szCs w:val="24"/>
        </w:rPr>
        <w:t>.</w:t>
      </w:r>
    </w:p>
    <w:p w:rsidR="0058382D" w:rsidRPr="0058382D" w:rsidRDefault="0058382D" w:rsidP="00B4340F">
      <w:pPr>
        <w:spacing w:line="240" w:lineRule="auto"/>
        <w:ind w:firstLine="720"/>
        <w:rPr>
          <w:rFonts w:ascii="Times New Roman" w:hAnsi="Times New Roman" w:cs="Times New Roman"/>
          <w:color w:val="000000"/>
          <w:sz w:val="24"/>
          <w:szCs w:val="24"/>
        </w:rPr>
      </w:pPr>
      <w:r w:rsidRPr="0058382D">
        <w:rPr>
          <w:rFonts w:ascii="Times New Roman" w:hAnsi="Times New Roman" w:cs="Times New Roman"/>
          <w:sz w:val="24"/>
          <w:szCs w:val="24"/>
        </w:rPr>
        <w:t>Granade, Hannah Choi, Jon Creyts, Anton Derksch, Philip Farese, Scott Nyquist, Ken Ostrowski, “</w:t>
      </w:r>
      <w:r w:rsidRPr="0058382D">
        <w:rPr>
          <w:rFonts w:ascii="Times New Roman" w:hAnsi="Times New Roman" w:cs="Times New Roman"/>
          <w:color w:val="000000"/>
          <w:sz w:val="24"/>
          <w:szCs w:val="24"/>
        </w:rPr>
        <w:t>Unlocking Energy Efficiency in the U.S. Economy,” McKinsey &amp; Company, July 2009</w:t>
      </w:r>
    </w:p>
    <w:p w:rsidR="00A8152E" w:rsidRPr="007E0CAF" w:rsidRDefault="00A8152E" w:rsidP="00B4340F">
      <w:pPr>
        <w:spacing w:line="240" w:lineRule="auto"/>
        <w:ind w:firstLine="720"/>
        <w:rPr>
          <w:rFonts w:ascii="Times New Roman" w:eastAsia="Times New Roman" w:hAnsi="Times New Roman" w:cs="Times New Roman"/>
          <w:sz w:val="24"/>
          <w:szCs w:val="24"/>
        </w:rPr>
      </w:pPr>
      <w:r w:rsidRPr="007E0CAF">
        <w:rPr>
          <w:rFonts w:ascii="Times New Roman" w:eastAsia="Times New Roman" w:hAnsi="Times New Roman" w:cs="Times New Roman"/>
          <w:sz w:val="24"/>
          <w:szCs w:val="24"/>
        </w:rPr>
        <w:t xml:space="preserve">Keeney, Sinead, Felicity Hasson, and Hugh McKenna. 2011. </w:t>
      </w:r>
      <w:r w:rsidRPr="007E0CAF">
        <w:rPr>
          <w:rFonts w:ascii="Times New Roman" w:eastAsia="Times New Roman" w:hAnsi="Times New Roman" w:cs="Times New Roman"/>
          <w:i/>
          <w:sz w:val="24"/>
          <w:szCs w:val="24"/>
        </w:rPr>
        <w:t>The Delphi Technique in Nursing and Health Care</w:t>
      </w:r>
      <w:r w:rsidRPr="007E0CAF">
        <w:rPr>
          <w:rFonts w:ascii="Times New Roman" w:eastAsia="Times New Roman" w:hAnsi="Times New Roman" w:cs="Times New Roman"/>
          <w:sz w:val="24"/>
          <w:szCs w:val="24"/>
        </w:rPr>
        <w:t>. Oxford, UK: Wiley-Blackwell</w:t>
      </w:r>
      <w:r w:rsidR="00133366">
        <w:rPr>
          <w:rFonts w:ascii="Times New Roman" w:eastAsia="Times New Roman" w:hAnsi="Times New Roman" w:cs="Times New Roman"/>
          <w:sz w:val="24"/>
          <w:szCs w:val="24"/>
        </w:rPr>
        <w:t>.</w:t>
      </w:r>
    </w:p>
    <w:p w:rsidR="00C70F58" w:rsidRPr="00C70F58" w:rsidRDefault="00C70F58" w:rsidP="00B4340F">
      <w:pPr>
        <w:autoSpaceDE w:val="0"/>
        <w:autoSpaceDN w:val="0"/>
        <w:adjustRightInd w:val="0"/>
        <w:snapToGrid w:val="0"/>
        <w:spacing w:line="240" w:lineRule="auto"/>
        <w:ind w:firstLine="720"/>
        <w:rPr>
          <w:rFonts w:ascii="Times New Roman" w:eastAsia="Times New Roman" w:hAnsi="Times New Roman" w:cs="Times New Roman"/>
          <w:color w:val="000000"/>
          <w:sz w:val="24"/>
          <w:szCs w:val="24"/>
        </w:rPr>
      </w:pPr>
      <w:r w:rsidRPr="00C70F58">
        <w:rPr>
          <w:rFonts w:ascii="Times New Roman" w:eastAsia="Times New Roman" w:hAnsi="Times New Roman" w:cs="Times New Roman"/>
          <w:color w:val="000000"/>
          <w:sz w:val="24"/>
          <w:szCs w:val="24"/>
          <w:lang w:val="x-none"/>
        </w:rPr>
        <w:t xml:space="preserve">G. A. Kok and M. L. Fisher. </w:t>
      </w:r>
      <w:r w:rsidRPr="00C70F58">
        <w:rPr>
          <w:rFonts w:ascii="Times New Roman" w:eastAsia="Times New Roman" w:hAnsi="Times New Roman" w:cs="Times New Roman"/>
          <w:color w:val="000000"/>
          <w:sz w:val="24"/>
          <w:szCs w:val="24"/>
        </w:rPr>
        <w:t xml:space="preserve">2007. </w:t>
      </w:r>
      <w:r w:rsidRPr="00C70F58">
        <w:rPr>
          <w:rFonts w:ascii="Times New Roman" w:eastAsia="Times New Roman" w:hAnsi="Times New Roman" w:cs="Times New Roman"/>
          <w:color w:val="000000"/>
          <w:sz w:val="24"/>
          <w:szCs w:val="24"/>
          <w:lang w:val="x-none"/>
        </w:rPr>
        <w:t>Demand estimation and assortment optimization under substitution:</w:t>
      </w:r>
      <w:r w:rsidRPr="00C70F58">
        <w:rPr>
          <w:rFonts w:ascii="Times New Roman" w:eastAsia="Times New Roman" w:hAnsi="Times New Roman" w:cs="Times New Roman"/>
          <w:color w:val="000000"/>
          <w:sz w:val="24"/>
          <w:szCs w:val="24"/>
        </w:rPr>
        <w:t xml:space="preserve"> </w:t>
      </w:r>
      <w:r w:rsidRPr="00C70F58">
        <w:rPr>
          <w:rFonts w:ascii="Times New Roman" w:eastAsia="Times New Roman" w:hAnsi="Times New Roman" w:cs="Times New Roman"/>
          <w:color w:val="000000"/>
          <w:sz w:val="24"/>
          <w:szCs w:val="24"/>
          <w:lang w:val="x-none"/>
        </w:rPr>
        <w:t>Methodology and application. Operations Research</w:t>
      </w:r>
      <w:r w:rsidRPr="00C70F58">
        <w:rPr>
          <w:rFonts w:ascii="Times New Roman" w:eastAsia="Times New Roman" w:hAnsi="Times New Roman" w:cs="Times New Roman"/>
          <w:color w:val="000000"/>
          <w:sz w:val="24"/>
          <w:szCs w:val="24"/>
        </w:rPr>
        <w:t>.</w:t>
      </w:r>
    </w:p>
    <w:p w:rsidR="00A8152E" w:rsidRPr="00C70F58" w:rsidRDefault="00A8152E" w:rsidP="00B4340F">
      <w:pPr>
        <w:spacing w:line="240" w:lineRule="auto"/>
        <w:ind w:firstLine="720"/>
        <w:rPr>
          <w:rFonts w:ascii="Times New Roman" w:eastAsia="Times New Roman" w:hAnsi="Times New Roman" w:cs="Times New Roman"/>
          <w:sz w:val="24"/>
          <w:szCs w:val="24"/>
        </w:rPr>
      </w:pPr>
      <w:r w:rsidRPr="00C70F58">
        <w:rPr>
          <w:rFonts w:ascii="Times New Roman" w:hAnsi="Times New Roman" w:cs="Times New Roman"/>
          <w:spacing w:val="-1"/>
          <w:sz w:val="24"/>
          <w:szCs w:val="24"/>
        </w:rPr>
        <w:t>Mahajan,</w:t>
      </w:r>
      <w:r w:rsidRPr="00C70F58">
        <w:rPr>
          <w:rFonts w:ascii="Times New Roman" w:hAnsi="Times New Roman" w:cs="Times New Roman"/>
          <w:spacing w:val="2"/>
          <w:sz w:val="24"/>
          <w:szCs w:val="24"/>
        </w:rPr>
        <w:t xml:space="preserve"> </w:t>
      </w:r>
      <w:r w:rsidRPr="00C70F58">
        <w:rPr>
          <w:rFonts w:ascii="Times New Roman" w:hAnsi="Times New Roman" w:cs="Times New Roman"/>
          <w:spacing w:val="-1"/>
          <w:sz w:val="24"/>
          <w:szCs w:val="24"/>
        </w:rPr>
        <w:t>Vijay,</w:t>
      </w:r>
      <w:r w:rsidRPr="00C70F58">
        <w:rPr>
          <w:rFonts w:ascii="Times New Roman" w:hAnsi="Times New Roman" w:cs="Times New Roman"/>
          <w:spacing w:val="2"/>
          <w:sz w:val="24"/>
          <w:szCs w:val="24"/>
        </w:rPr>
        <w:t xml:space="preserve"> </w:t>
      </w:r>
      <w:r w:rsidRPr="00C70F58">
        <w:rPr>
          <w:rFonts w:ascii="Times New Roman" w:hAnsi="Times New Roman" w:cs="Times New Roman"/>
          <w:spacing w:val="-1"/>
          <w:sz w:val="24"/>
          <w:szCs w:val="24"/>
        </w:rPr>
        <w:t>and</w:t>
      </w:r>
      <w:r w:rsidRPr="00C70F58">
        <w:rPr>
          <w:rFonts w:ascii="Times New Roman" w:hAnsi="Times New Roman" w:cs="Times New Roman"/>
          <w:spacing w:val="2"/>
          <w:sz w:val="24"/>
          <w:szCs w:val="24"/>
        </w:rPr>
        <w:t xml:space="preserve"> </w:t>
      </w:r>
      <w:r w:rsidRPr="00C70F58">
        <w:rPr>
          <w:rFonts w:ascii="Times New Roman" w:hAnsi="Times New Roman" w:cs="Times New Roman"/>
          <w:spacing w:val="-1"/>
          <w:sz w:val="24"/>
          <w:szCs w:val="24"/>
        </w:rPr>
        <w:t>Robert</w:t>
      </w:r>
      <w:r w:rsidRPr="00C70F58">
        <w:rPr>
          <w:rFonts w:ascii="Times New Roman" w:hAnsi="Times New Roman" w:cs="Times New Roman"/>
          <w:spacing w:val="2"/>
          <w:sz w:val="24"/>
          <w:szCs w:val="24"/>
        </w:rPr>
        <w:t xml:space="preserve"> </w:t>
      </w:r>
      <w:r w:rsidRPr="00C70F58">
        <w:rPr>
          <w:rFonts w:ascii="Times New Roman" w:hAnsi="Times New Roman" w:cs="Times New Roman"/>
          <w:spacing w:val="-1"/>
          <w:sz w:val="24"/>
          <w:szCs w:val="24"/>
        </w:rPr>
        <w:t>A.</w:t>
      </w:r>
      <w:r w:rsidRPr="00C70F58">
        <w:rPr>
          <w:rFonts w:ascii="Times New Roman" w:hAnsi="Times New Roman" w:cs="Times New Roman"/>
          <w:spacing w:val="2"/>
          <w:sz w:val="24"/>
          <w:szCs w:val="24"/>
        </w:rPr>
        <w:t xml:space="preserve"> </w:t>
      </w:r>
      <w:r w:rsidRPr="00C70F58">
        <w:rPr>
          <w:rFonts w:ascii="Times New Roman" w:hAnsi="Times New Roman" w:cs="Times New Roman"/>
          <w:spacing w:val="-1"/>
          <w:sz w:val="24"/>
          <w:szCs w:val="24"/>
        </w:rPr>
        <w:t>Peterson.</w:t>
      </w:r>
      <w:r w:rsidRPr="00C70F58">
        <w:rPr>
          <w:rFonts w:ascii="Times New Roman" w:hAnsi="Times New Roman" w:cs="Times New Roman"/>
          <w:spacing w:val="2"/>
          <w:sz w:val="24"/>
          <w:szCs w:val="24"/>
        </w:rPr>
        <w:t xml:space="preserve"> </w:t>
      </w:r>
      <w:r w:rsidRPr="00C70F58">
        <w:rPr>
          <w:rFonts w:ascii="Times New Roman" w:hAnsi="Times New Roman" w:cs="Times New Roman"/>
          <w:spacing w:val="-1"/>
          <w:sz w:val="24"/>
          <w:szCs w:val="24"/>
        </w:rPr>
        <w:t>(1985),</w:t>
      </w:r>
      <w:r w:rsidRPr="00C70F58">
        <w:rPr>
          <w:rFonts w:ascii="Times New Roman" w:hAnsi="Times New Roman" w:cs="Times New Roman"/>
          <w:spacing w:val="2"/>
          <w:sz w:val="24"/>
          <w:szCs w:val="24"/>
        </w:rPr>
        <w:t xml:space="preserve"> </w:t>
      </w:r>
      <w:r w:rsidRPr="00C70F58">
        <w:rPr>
          <w:rFonts w:ascii="Times New Roman" w:hAnsi="Times New Roman" w:cs="Times New Roman"/>
          <w:i/>
          <w:spacing w:val="-1"/>
          <w:sz w:val="24"/>
          <w:szCs w:val="24"/>
        </w:rPr>
        <w:t>Models</w:t>
      </w:r>
      <w:r w:rsidRPr="00C70F58">
        <w:rPr>
          <w:rFonts w:ascii="Times New Roman" w:hAnsi="Times New Roman" w:cs="Times New Roman"/>
          <w:i/>
          <w:sz w:val="24"/>
          <w:szCs w:val="24"/>
        </w:rPr>
        <w:t xml:space="preserve"> </w:t>
      </w:r>
      <w:r w:rsidRPr="00C70F58">
        <w:rPr>
          <w:rFonts w:ascii="Times New Roman" w:hAnsi="Times New Roman" w:cs="Times New Roman"/>
          <w:i/>
          <w:spacing w:val="-1"/>
          <w:sz w:val="24"/>
          <w:szCs w:val="24"/>
        </w:rPr>
        <w:t>for</w:t>
      </w:r>
      <w:r w:rsidRPr="00C70F58">
        <w:rPr>
          <w:rFonts w:ascii="Times New Roman" w:hAnsi="Times New Roman" w:cs="Times New Roman"/>
          <w:i/>
          <w:sz w:val="24"/>
          <w:szCs w:val="24"/>
        </w:rPr>
        <w:t xml:space="preserve"> </w:t>
      </w:r>
      <w:r w:rsidRPr="00C70F58">
        <w:rPr>
          <w:rFonts w:ascii="Times New Roman" w:hAnsi="Times New Roman" w:cs="Times New Roman"/>
          <w:i/>
          <w:spacing w:val="-1"/>
          <w:sz w:val="24"/>
          <w:szCs w:val="24"/>
        </w:rPr>
        <w:t>innovation</w:t>
      </w:r>
      <w:r w:rsidRPr="00C70F58">
        <w:rPr>
          <w:rFonts w:ascii="Times New Roman" w:hAnsi="Times New Roman" w:cs="Times New Roman"/>
          <w:i/>
          <w:sz w:val="24"/>
          <w:szCs w:val="24"/>
        </w:rPr>
        <w:t xml:space="preserve"> </w:t>
      </w:r>
      <w:r w:rsidRPr="00C70F58">
        <w:rPr>
          <w:rFonts w:ascii="Times New Roman" w:hAnsi="Times New Roman" w:cs="Times New Roman"/>
          <w:i/>
          <w:spacing w:val="-1"/>
          <w:sz w:val="24"/>
          <w:szCs w:val="24"/>
        </w:rPr>
        <w:t>diffusion</w:t>
      </w:r>
      <w:r w:rsidRPr="00C70F58">
        <w:rPr>
          <w:rFonts w:ascii="Times New Roman" w:hAnsi="Times New Roman" w:cs="Times New Roman"/>
          <w:spacing w:val="-1"/>
          <w:sz w:val="24"/>
          <w:szCs w:val="24"/>
        </w:rPr>
        <w:t>.</w:t>
      </w:r>
      <w:r w:rsidRPr="00C70F58">
        <w:rPr>
          <w:rFonts w:ascii="Times New Roman" w:hAnsi="Times New Roman" w:cs="Times New Roman"/>
          <w:spacing w:val="23"/>
          <w:sz w:val="24"/>
          <w:szCs w:val="24"/>
        </w:rPr>
        <w:t xml:space="preserve"> </w:t>
      </w:r>
      <w:r w:rsidRPr="00C70F58">
        <w:rPr>
          <w:rFonts w:ascii="Times New Roman" w:hAnsi="Times New Roman" w:cs="Times New Roman"/>
          <w:spacing w:val="-1"/>
          <w:sz w:val="24"/>
          <w:szCs w:val="24"/>
        </w:rPr>
        <w:t>Newbury</w:t>
      </w:r>
      <w:r w:rsidRPr="00C70F58">
        <w:rPr>
          <w:rFonts w:ascii="Times New Roman" w:hAnsi="Times New Roman" w:cs="Times New Roman"/>
          <w:spacing w:val="1"/>
          <w:sz w:val="24"/>
          <w:szCs w:val="24"/>
        </w:rPr>
        <w:t xml:space="preserve"> </w:t>
      </w:r>
      <w:r w:rsidRPr="00C70F58">
        <w:rPr>
          <w:rFonts w:ascii="Times New Roman" w:hAnsi="Times New Roman" w:cs="Times New Roman"/>
          <w:spacing w:val="-1"/>
          <w:sz w:val="24"/>
          <w:szCs w:val="24"/>
        </w:rPr>
        <w:t>Park,</w:t>
      </w:r>
      <w:r w:rsidRPr="00C70F58">
        <w:rPr>
          <w:rFonts w:ascii="Times New Roman" w:hAnsi="Times New Roman" w:cs="Times New Roman"/>
          <w:spacing w:val="1"/>
          <w:sz w:val="24"/>
          <w:szCs w:val="24"/>
        </w:rPr>
        <w:t xml:space="preserve"> </w:t>
      </w:r>
      <w:r w:rsidRPr="00C70F58">
        <w:rPr>
          <w:rFonts w:ascii="Times New Roman" w:hAnsi="Times New Roman" w:cs="Times New Roman"/>
          <w:spacing w:val="-1"/>
          <w:sz w:val="24"/>
          <w:szCs w:val="24"/>
        </w:rPr>
        <w:t>CA:</w:t>
      </w:r>
      <w:r w:rsidRPr="00C70F58">
        <w:rPr>
          <w:rFonts w:ascii="Times New Roman" w:hAnsi="Times New Roman" w:cs="Times New Roman"/>
          <w:spacing w:val="1"/>
          <w:sz w:val="24"/>
          <w:szCs w:val="24"/>
        </w:rPr>
        <w:t xml:space="preserve"> </w:t>
      </w:r>
      <w:r w:rsidRPr="00C70F58">
        <w:rPr>
          <w:rFonts w:ascii="Times New Roman" w:hAnsi="Times New Roman" w:cs="Times New Roman"/>
          <w:spacing w:val="-1"/>
          <w:sz w:val="24"/>
          <w:szCs w:val="24"/>
        </w:rPr>
        <w:t>SAGE</w:t>
      </w:r>
      <w:r w:rsidRPr="00C70F58">
        <w:rPr>
          <w:rFonts w:ascii="Times New Roman" w:hAnsi="Times New Roman" w:cs="Times New Roman"/>
          <w:spacing w:val="1"/>
          <w:sz w:val="24"/>
          <w:szCs w:val="24"/>
        </w:rPr>
        <w:t xml:space="preserve"> </w:t>
      </w:r>
      <w:r w:rsidRPr="00C70F58">
        <w:rPr>
          <w:rFonts w:ascii="Times New Roman" w:hAnsi="Times New Roman" w:cs="Times New Roman"/>
          <w:spacing w:val="-1"/>
          <w:sz w:val="24"/>
          <w:szCs w:val="24"/>
        </w:rPr>
        <w:t>Publications.</w:t>
      </w:r>
    </w:p>
    <w:p w:rsidR="00A8152E" w:rsidRPr="00C70F58" w:rsidRDefault="00A8152E" w:rsidP="00B4340F">
      <w:pPr>
        <w:pStyle w:val="BodyText"/>
        <w:spacing w:before="0" w:after="200"/>
        <w:ind w:left="0" w:firstLine="720"/>
        <w:rPr>
          <w:rFonts w:cs="Times New Roman"/>
        </w:rPr>
      </w:pPr>
      <w:r w:rsidRPr="00C70F58">
        <w:rPr>
          <w:rFonts w:cs="Times New Roman"/>
          <w:spacing w:val="-1"/>
        </w:rPr>
        <w:t>Mahajan,</w:t>
      </w:r>
      <w:r w:rsidRPr="00C70F58">
        <w:rPr>
          <w:rFonts w:cs="Times New Roman"/>
          <w:spacing w:val="1"/>
        </w:rPr>
        <w:t xml:space="preserve"> </w:t>
      </w:r>
      <w:r w:rsidRPr="00C70F58">
        <w:rPr>
          <w:rFonts w:cs="Times New Roman"/>
          <w:spacing w:val="-1"/>
        </w:rPr>
        <w:t>Vijay,</w:t>
      </w:r>
      <w:r w:rsidRPr="00C70F58">
        <w:rPr>
          <w:rFonts w:cs="Times New Roman"/>
          <w:spacing w:val="1"/>
        </w:rPr>
        <w:t xml:space="preserve"> </w:t>
      </w:r>
      <w:r w:rsidRPr="00C70F58">
        <w:rPr>
          <w:rFonts w:cs="Times New Roman"/>
          <w:spacing w:val="-1"/>
        </w:rPr>
        <w:t>Eitan</w:t>
      </w:r>
      <w:r w:rsidRPr="00C70F58">
        <w:rPr>
          <w:rFonts w:cs="Times New Roman"/>
          <w:spacing w:val="1"/>
        </w:rPr>
        <w:t xml:space="preserve"> </w:t>
      </w:r>
      <w:r w:rsidRPr="00C70F58">
        <w:rPr>
          <w:rFonts w:cs="Times New Roman"/>
          <w:spacing w:val="-1"/>
        </w:rPr>
        <w:t>Muller,</w:t>
      </w:r>
      <w:r w:rsidRPr="00C70F58">
        <w:rPr>
          <w:rFonts w:cs="Times New Roman"/>
          <w:spacing w:val="1"/>
        </w:rPr>
        <w:t xml:space="preserve"> </w:t>
      </w:r>
      <w:r w:rsidRPr="00C70F58">
        <w:rPr>
          <w:rFonts w:cs="Times New Roman"/>
          <w:spacing w:val="-1"/>
        </w:rPr>
        <w:t>and</w:t>
      </w:r>
      <w:r w:rsidRPr="00C70F58">
        <w:rPr>
          <w:rFonts w:cs="Times New Roman"/>
          <w:spacing w:val="1"/>
        </w:rPr>
        <w:t xml:space="preserve"> </w:t>
      </w:r>
      <w:r w:rsidRPr="00C70F58">
        <w:rPr>
          <w:rFonts w:cs="Times New Roman"/>
          <w:spacing w:val="-1"/>
        </w:rPr>
        <w:t>Rajendra</w:t>
      </w:r>
      <w:r w:rsidRPr="00C70F58">
        <w:rPr>
          <w:rFonts w:cs="Times New Roman"/>
          <w:spacing w:val="4"/>
        </w:rPr>
        <w:t xml:space="preserve"> </w:t>
      </w:r>
      <w:r w:rsidRPr="00C70F58">
        <w:rPr>
          <w:rFonts w:cs="Times New Roman"/>
          <w:spacing w:val="-1"/>
        </w:rPr>
        <w:t>K.</w:t>
      </w:r>
      <w:r w:rsidRPr="00C70F58">
        <w:rPr>
          <w:rFonts w:cs="Times New Roman"/>
          <w:spacing w:val="4"/>
        </w:rPr>
        <w:t xml:space="preserve"> </w:t>
      </w:r>
      <w:r w:rsidRPr="00C70F58">
        <w:rPr>
          <w:rFonts w:cs="Times New Roman"/>
          <w:spacing w:val="-1"/>
        </w:rPr>
        <w:t>Srivastava</w:t>
      </w:r>
      <w:r w:rsidRPr="00C70F58">
        <w:rPr>
          <w:rFonts w:cs="Times New Roman"/>
          <w:spacing w:val="2"/>
        </w:rPr>
        <w:t xml:space="preserve"> </w:t>
      </w:r>
      <w:r w:rsidRPr="00C70F58">
        <w:rPr>
          <w:rFonts w:cs="Times New Roman"/>
          <w:spacing w:val="-1"/>
        </w:rPr>
        <w:t>(1990),</w:t>
      </w:r>
      <w:r w:rsidRPr="00C70F58">
        <w:rPr>
          <w:rFonts w:cs="Times New Roman"/>
          <w:spacing w:val="2"/>
        </w:rPr>
        <w:t xml:space="preserve"> </w:t>
      </w:r>
      <w:r w:rsidRPr="00C70F58">
        <w:rPr>
          <w:rFonts w:cs="Times New Roman"/>
          <w:spacing w:val="-1"/>
        </w:rPr>
        <w:t>Determination</w:t>
      </w:r>
      <w:r w:rsidRPr="00C70F58">
        <w:rPr>
          <w:rFonts w:cs="Times New Roman"/>
          <w:spacing w:val="2"/>
        </w:rPr>
        <w:t xml:space="preserve"> </w:t>
      </w:r>
      <w:r w:rsidRPr="00C70F58">
        <w:rPr>
          <w:rFonts w:cs="Times New Roman"/>
          <w:spacing w:val="-1"/>
        </w:rPr>
        <w:t>of</w:t>
      </w:r>
      <w:r w:rsidRPr="00C70F58">
        <w:rPr>
          <w:rFonts w:cs="Times New Roman"/>
          <w:spacing w:val="20"/>
        </w:rPr>
        <w:t xml:space="preserve"> </w:t>
      </w:r>
      <w:r w:rsidRPr="00C70F58">
        <w:rPr>
          <w:rFonts w:cs="Times New Roman"/>
          <w:spacing w:val="-1"/>
        </w:rPr>
        <w:t>adopter</w:t>
      </w:r>
      <w:r w:rsidRPr="00C70F58">
        <w:rPr>
          <w:rFonts w:cs="Times New Roman"/>
          <w:spacing w:val="3"/>
        </w:rPr>
        <w:t xml:space="preserve"> </w:t>
      </w:r>
      <w:r w:rsidRPr="00C70F58">
        <w:rPr>
          <w:rFonts w:cs="Times New Roman"/>
          <w:spacing w:val="-1"/>
        </w:rPr>
        <w:t>categories</w:t>
      </w:r>
      <w:r w:rsidRPr="00C70F58">
        <w:rPr>
          <w:rFonts w:cs="Times New Roman"/>
          <w:spacing w:val="3"/>
        </w:rPr>
        <w:t xml:space="preserve"> </w:t>
      </w:r>
      <w:r w:rsidRPr="00C70F58">
        <w:rPr>
          <w:rFonts w:cs="Times New Roman"/>
          <w:spacing w:val="-1"/>
        </w:rPr>
        <w:t>by</w:t>
      </w:r>
      <w:r w:rsidRPr="00C70F58">
        <w:rPr>
          <w:rFonts w:cs="Times New Roman"/>
          <w:spacing w:val="3"/>
        </w:rPr>
        <w:t xml:space="preserve"> </w:t>
      </w:r>
      <w:r w:rsidRPr="00C70F58">
        <w:rPr>
          <w:rFonts w:cs="Times New Roman"/>
          <w:spacing w:val="-1"/>
        </w:rPr>
        <w:t>using</w:t>
      </w:r>
      <w:r w:rsidRPr="00C70F58">
        <w:rPr>
          <w:rFonts w:cs="Times New Roman"/>
          <w:spacing w:val="3"/>
        </w:rPr>
        <w:t xml:space="preserve"> </w:t>
      </w:r>
      <w:r w:rsidRPr="00C70F58">
        <w:rPr>
          <w:rFonts w:cs="Times New Roman"/>
          <w:spacing w:val="-1"/>
        </w:rPr>
        <w:t>innovation</w:t>
      </w:r>
      <w:r w:rsidRPr="00C70F58">
        <w:rPr>
          <w:rFonts w:cs="Times New Roman"/>
          <w:spacing w:val="3"/>
        </w:rPr>
        <w:t xml:space="preserve"> </w:t>
      </w:r>
      <w:r w:rsidRPr="00C70F58">
        <w:rPr>
          <w:rFonts w:cs="Times New Roman"/>
          <w:spacing w:val="-1"/>
        </w:rPr>
        <w:t>diffusion</w:t>
      </w:r>
      <w:r w:rsidRPr="00C70F58">
        <w:rPr>
          <w:rFonts w:cs="Times New Roman"/>
          <w:spacing w:val="3"/>
        </w:rPr>
        <w:t xml:space="preserve"> </w:t>
      </w:r>
      <w:r w:rsidRPr="00C70F58">
        <w:rPr>
          <w:rFonts w:cs="Times New Roman"/>
          <w:spacing w:val="-1"/>
        </w:rPr>
        <w:t>models,</w:t>
      </w:r>
      <w:r w:rsidRPr="00C70F58">
        <w:rPr>
          <w:rFonts w:cs="Times New Roman"/>
          <w:spacing w:val="3"/>
        </w:rPr>
        <w:t xml:space="preserve"> </w:t>
      </w:r>
      <w:r w:rsidRPr="00C70F58">
        <w:rPr>
          <w:rFonts w:cs="Times New Roman"/>
          <w:i/>
          <w:spacing w:val="-1"/>
        </w:rPr>
        <w:t>Journal</w:t>
      </w:r>
      <w:r w:rsidRPr="00C70F58">
        <w:rPr>
          <w:rFonts w:cs="Times New Roman"/>
          <w:i/>
          <w:spacing w:val="2"/>
        </w:rPr>
        <w:t xml:space="preserve"> </w:t>
      </w:r>
      <w:r w:rsidRPr="00C70F58">
        <w:rPr>
          <w:rFonts w:cs="Times New Roman"/>
          <w:i/>
          <w:spacing w:val="-1"/>
        </w:rPr>
        <w:t>of</w:t>
      </w:r>
      <w:r w:rsidRPr="00C70F58">
        <w:rPr>
          <w:rFonts w:cs="Times New Roman"/>
          <w:i/>
          <w:spacing w:val="2"/>
        </w:rPr>
        <w:t xml:space="preserve"> </w:t>
      </w:r>
      <w:r w:rsidRPr="00C70F58">
        <w:rPr>
          <w:rFonts w:cs="Times New Roman"/>
          <w:i/>
          <w:spacing w:val="-1"/>
        </w:rPr>
        <w:t>Marketing</w:t>
      </w:r>
      <w:r w:rsidRPr="00C70F58">
        <w:rPr>
          <w:rFonts w:cs="Times New Roman"/>
          <w:i/>
          <w:spacing w:val="29"/>
        </w:rPr>
        <w:t xml:space="preserve"> </w:t>
      </w:r>
      <w:r w:rsidRPr="00C70F58">
        <w:rPr>
          <w:rFonts w:cs="Times New Roman"/>
          <w:i/>
          <w:spacing w:val="-1"/>
        </w:rPr>
        <w:t>Research</w:t>
      </w:r>
      <w:r w:rsidRPr="00C70F58">
        <w:rPr>
          <w:rFonts w:cs="Times New Roman"/>
          <w:spacing w:val="-1"/>
        </w:rPr>
        <w:t>,</w:t>
      </w:r>
      <w:r w:rsidRPr="00C70F58">
        <w:rPr>
          <w:rFonts w:cs="Times New Roman"/>
          <w:spacing w:val="2"/>
        </w:rPr>
        <w:t xml:space="preserve"> </w:t>
      </w:r>
      <w:r w:rsidRPr="00C70F58">
        <w:rPr>
          <w:rFonts w:cs="Times New Roman"/>
        </w:rPr>
        <w:t>Vol.</w:t>
      </w:r>
      <w:r w:rsidRPr="00C70F58">
        <w:rPr>
          <w:rFonts w:cs="Times New Roman"/>
          <w:spacing w:val="2"/>
        </w:rPr>
        <w:t xml:space="preserve"> </w:t>
      </w:r>
      <w:r w:rsidRPr="00C70F58">
        <w:rPr>
          <w:rFonts w:cs="Times New Roman"/>
        </w:rPr>
        <w:t>XXVII,</w:t>
      </w:r>
      <w:r w:rsidRPr="00C70F58">
        <w:rPr>
          <w:rFonts w:cs="Times New Roman"/>
          <w:spacing w:val="2"/>
        </w:rPr>
        <w:t xml:space="preserve"> </w:t>
      </w:r>
      <w:r w:rsidRPr="00C70F58">
        <w:rPr>
          <w:rFonts w:cs="Times New Roman"/>
        </w:rPr>
        <w:t>pp.</w:t>
      </w:r>
      <w:r w:rsidRPr="00C70F58">
        <w:rPr>
          <w:rFonts w:cs="Times New Roman"/>
          <w:spacing w:val="2"/>
        </w:rPr>
        <w:t xml:space="preserve"> </w:t>
      </w:r>
      <w:r w:rsidRPr="00C70F58">
        <w:rPr>
          <w:rFonts w:cs="Times New Roman"/>
        </w:rPr>
        <w:t>37-50.</w:t>
      </w:r>
    </w:p>
    <w:p w:rsidR="00721652" w:rsidRPr="00C70F58" w:rsidRDefault="00927081" w:rsidP="00B4340F">
      <w:pPr>
        <w:spacing w:line="240" w:lineRule="auto"/>
        <w:ind w:firstLine="720"/>
        <w:rPr>
          <w:rFonts w:ascii="Times New Roman" w:hAnsi="Times New Roman" w:cs="Times New Roman"/>
          <w:sz w:val="24"/>
          <w:szCs w:val="24"/>
        </w:rPr>
      </w:pPr>
      <w:r w:rsidRPr="00C70F58">
        <w:rPr>
          <w:rFonts w:ascii="Times New Roman" w:hAnsi="Times New Roman" w:cs="Times New Roman"/>
          <w:sz w:val="24"/>
          <w:szCs w:val="24"/>
        </w:rPr>
        <w:t>Misra, Kanishka. (2008). Understanding Retail Assortments in Competitive Markets. Kellogg School of Management.</w:t>
      </w:r>
    </w:p>
    <w:p w:rsidR="00721652" w:rsidRPr="00C70F58" w:rsidRDefault="00721652" w:rsidP="00B4340F">
      <w:pPr>
        <w:spacing w:line="240" w:lineRule="auto"/>
        <w:ind w:firstLine="720"/>
        <w:rPr>
          <w:rFonts w:ascii="Times New Roman" w:hAnsi="Times New Roman" w:cs="Times New Roman"/>
          <w:sz w:val="24"/>
          <w:szCs w:val="24"/>
        </w:rPr>
      </w:pPr>
      <w:r w:rsidRPr="00C70F58">
        <w:rPr>
          <w:rFonts w:ascii="Times New Roman" w:hAnsi="Times New Roman" w:cs="Times New Roman"/>
          <w:sz w:val="24"/>
          <w:szCs w:val="24"/>
        </w:rPr>
        <w:t xml:space="preserve">Navigant Consulting, Inc. (2013). The 2013 </w:t>
      </w:r>
      <w:r w:rsidRPr="00C70F58">
        <w:rPr>
          <w:rFonts w:ascii="Times New Roman" w:hAnsi="Times New Roman" w:cs="Times New Roman"/>
          <w:i/>
          <w:sz w:val="24"/>
          <w:szCs w:val="24"/>
        </w:rPr>
        <w:t>California Energy Efficiency Potential and Goals Study: Final Draft Report</w:t>
      </w:r>
      <w:r w:rsidRPr="00C70F58">
        <w:rPr>
          <w:rFonts w:ascii="Times New Roman" w:hAnsi="Times New Roman" w:cs="Times New Roman"/>
          <w:sz w:val="24"/>
          <w:szCs w:val="24"/>
        </w:rPr>
        <w:t>. Prepared for the California Public Utilities Commission.</w:t>
      </w:r>
    </w:p>
    <w:p w:rsidR="00C70F58" w:rsidRPr="00C70F58" w:rsidRDefault="00C70F58" w:rsidP="00B4340F">
      <w:pPr>
        <w:autoSpaceDE w:val="0"/>
        <w:autoSpaceDN w:val="0"/>
        <w:adjustRightInd w:val="0"/>
        <w:snapToGrid w:val="0"/>
        <w:spacing w:line="240" w:lineRule="auto"/>
        <w:ind w:firstLine="720"/>
        <w:rPr>
          <w:rFonts w:ascii="Times New Roman" w:eastAsia="Times New Roman" w:hAnsi="Times New Roman" w:cs="Times New Roman"/>
          <w:color w:val="000000"/>
          <w:sz w:val="24"/>
          <w:szCs w:val="24"/>
          <w:lang w:val="x-none"/>
        </w:rPr>
      </w:pPr>
      <w:r w:rsidRPr="00C70F58">
        <w:rPr>
          <w:rFonts w:ascii="Times New Roman" w:eastAsia="Times New Roman" w:hAnsi="Times New Roman" w:cs="Times New Roman"/>
          <w:color w:val="000000"/>
          <w:sz w:val="24"/>
          <w:szCs w:val="24"/>
          <w:lang w:val="x-none"/>
        </w:rPr>
        <w:t xml:space="preserve">Y. Pan and G. M. Zinkhan. </w:t>
      </w:r>
      <w:r w:rsidRPr="00C70F58">
        <w:rPr>
          <w:rFonts w:ascii="Times New Roman" w:eastAsia="Times New Roman" w:hAnsi="Times New Roman" w:cs="Times New Roman"/>
          <w:color w:val="000000"/>
          <w:sz w:val="24"/>
          <w:szCs w:val="24"/>
        </w:rPr>
        <w:t xml:space="preserve">2006. </w:t>
      </w:r>
      <w:r w:rsidRPr="00C70F58">
        <w:rPr>
          <w:rFonts w:ascii="Times New Roman" w:eastAsia="Times New Roman" w:hAnsi="Times New Roman" w:cs="Times New Roman"/>
          <w:color w:val="000000"/>
          <w:sz w:val="24"/>
          <w:szCs w:val="24"/>
          <w:lang w:val="x-none"/>
        </w:rPr>
        <w:t>Determinants of retail patronage: A meta-analytical perspective.</w:t>
      </w:r>
      <w:r w:rsidRPr="00C70F58">
        <w:rPr>
          <w:rFonts w:ascii="Times New Roman" w:eastAsia="Times New Roman" w:hAnsi="Times New Roman" w:cs="Times New Roman"/>
          <w:color w:val="000000"/>
          <w:sz w:val="24"/>
          <w:szCs w:val="24"/>
        </w:rPr>
        <w:t xml:space="preserve"> </w:t>
      </w:r>
      <w:r w:rsidRPr="00C70F58">
        <w:rPr>
          <w:rFonts w:ascii="Times New Roman" w:eastAsia="Times New Roman" w:hAnsi="Times New Roman" w:cs="Times New Roman"/>
          <w:color w:val="000000"/>
          <w:sz w:val="24"/>
          <w:szCs w:val="24"/>
          <w:lang w:val="x-none"/>
        </w:rPr>
        <w:t>Journal of Retailing, 82(3):229{243</w:t>
      </w:r>
      <w:r w:rsidRPr="00C70F58">
        <w:rPr>
          <w:rFonts w:ascii="Times New Roman" w:eastAsia="Times New Roman" w:hAnsi="Times New Roman" w:cs="Times New Roman"/>
          <w:color w:val="000000"/>
          <w:sz w:val="24"/>
          <w:szCs w:val="24"/>
        </w:rPr>
        <w:t>)</w:t>
      </w:r>
      <w:r w:rsidRPr="00C70F58">
        <w:rPr>
          <w:rFonts w:ascii="Times New Roman" w:eastAsia="Times New Roman" w:hAnsi="Times New Roman" w:cs="Times New Roman"/>
          <w:color w:val="000000"/>
          <w:sz w:val="24"/>
          <w:szCs w:val="24"/>
          <w:lang w:val="x-none"/>
        </w:rPr>
        <w:t>.</w:t>
      </w:r>
    </w:p>
    <w:p w:rsidR="00A8152E" w:rsidRPr="00A8152E" w:rsidRDefault="00A8152E" w:rsidP="00B4340F">
      <w:pPr>
        <w:spacing w:line="240" w:lineRule="auto"/>
        <w:ind w:firstLine="720"/>
        <w:rPr>
          <w:rFonts w:ascii="Times New Roman" w:eastAsia="Times New Roman" w:hAnsi="Times New Roman" w:cs="Times New Roman"/>
          <w:sz w:val="24"/>
          <w:szCs w:val="24"/>
        </w:rPr>
      </w:pPr>
      <w:r w:rsidRPr="00A8152E">
        <w:rPr>
          <w:rFonts w:ascii="Times New Roman"/>
          <w:spacing w:val="-1"/>
          <w:sz w:val="24"/>
        </w:rPr>
        <w:t>Rogers,</w:t>
      </w:r>
      <w:r w:rsidRPr="00A8152E">
        <w:rPr>
          <w:rFonts w:ascii="Times New Roman"/>
          <w:spacing w:val="1"/>
          <w:sz w:val="24"/>
        </w:rPr>
        <w:t xml:space="preserve"> </w:t>
      </w:r>
      <w:r w:rsidRPr="00A8152E">
        <w:rPr>
          <w:rFonts w:ascii="Times New Roman"/>
          <w:spacing w:val="-1"/>
          <w:sz w:val="24"/>
        </w:rPr>
        <w:t>Everett</w:t>
      </w:r>
      <w:r w:rsidRPr="00A8152E">
        <w:rPr>
          <w:rFonts w:ascii="Times New Roman"/>
          <w:spacing w:val="1"/>
          <w:sz w:val="24"/>
        </w:rPr>
        <w:t xml:space="preserve"> </w:t>
      </w:r>
      <w:r w:rsidRPr="00A8152E">
        <w:rPr>
          <w:rFonts w:ascii="Times New Roman"/>
          <w:spacing w:val="-1"/>
          <w:sz w:val="24"/>
        </w:rPr>
        <w:t>M.</w:t>
      </w:r>
      <w:r w:rsidRPr="00A8152E">
        <w:rPr>
          <w:rFonts w:ascii="Times New Roman"/>
          <w:spacing w:val="1"/>
          <w:sz w:val="24"/>
        </w:rPr>
        <w:t xml:space="preserve"> </w:t>
      </w:r>
      <w:r w:rsidRPr="00A8152E">
        <w:rPr>
          <w:rFonts w:ascii="Times New Roman"/>
          <w:spacing w:val="-1"/>
          <w:sz w:val="24"/>
        </w:rPr>
        <w:t>(1995),</w:t>
      </w:r>
      <w:r w:rsidRPr="00A8152E">
        <w:rPr>
          <w:rFonts w:ascii="Times New Roman"/>
          <w:spacing w:val="1"/>
          <w:sz w:val="24"/>
        </w:rPr>
        <w:t xml:space="preserve"> </w:t>
      </w:r>
      <w:r w:rsidRPr="00A8152E">
        <w:rPr>
          <w:rFonts w:ascii="Times New Roman"/>
          <w:i/>
          <w:spacing w:val="-1"/>
          <w:sz w:val="24"/>
        </w:rPr>
        <w:t>Diffusion</w:t>
      </w:r>
      <w:r w:rsidRPr="00A8152E">
        <w:rPr>
          <w:rFonts w:ascii="Times New Roman"/>
          <w:i/>
          <w:spacing w:val="2"/>
          <w:sz w:val="24"/>
        </w:rPr>
        <w:t xml:space="preserve"> </w:t>
      </w:r>
      <w:r w:rsidRPr="00A8152E">
        <w:rPr>
          <w:rFonts w:ascii="Times New Roman"/>
          <w:i/>
          <w:spacing w:val="-1"/>
          <w:sz w:val="24"/>
        </w:rPr>
        <w:t>of</w:t>
      </w:r>
      <w:r w:rsidRPr="00A8152E">
        <w:rPr>
          <w:rFonts w:ascii="Times New Roman"/>
          <w:i/>
          <w:spacing w:val="2"/>
          <w:sz w:val="24"/>
        </w:rPr>
        <w:t xml:space="preserve"> </w:t>
      </w:r>
      <w:r w:rsidRPr="00A8152E">
        <w:rPr>
          <w:rFonts w:ascii="Times New Roman"/>
          <w:i/>
          <w:spacing w:val="-1"/>
          <w:sz w:val="24"/>
        </w:rPr>
        <w:t>innovations</w:t>
      </w:r>
      <w:r w:rsidRPr="00A8152E">
        <w:rPr>
          <w:rFonts w:ascii="Times New Roman"/>
          <w:spacing w:val="-1"/>
          <w:sz w:val="24"/>
        </w:rPr>
        <w:t>,</w:t>
      </w:r>
      <w:r w:rsidRPr="00A8152E">
        <w:rPr>
          <w:rFonts w:ascii="Times New Roman"/>
          <w:spacing w:val="1"/>
          <w:sz w:val="24"/>
        </w:rPr>
        <w:t xml:space="preserve"> </w:t>
      </w:r>
      <w:r w:rsidRPr="00A8152E">
        <w:rPr>
          <w:rFonts w:ascii="Times New Roman"/>
          <w:spacing w:val="-1"/>
          <w:sz w:val="24"/>
        </w:rPr>
        <w:t>New</w:t>
      </w:r>
      <w:r w:rsidRPr="00A8152E">
        <w:rPr>
          <w:rFonts w:ascii="Times New Roman"/>
          <w:spacing w:val="1"/>
          <w:sz w:val="24"/>
        </w:rPr>
        <w:t xml:space="preserve"> </w:t>
      </w:r>
      <w:r w:rsidRPr="00A8152E">
        <w:rPr>
          <w:rFonts w:ascii="Times New Roman"/>
          <w:spacing w:val="-1"/>
          <w:sz w:val="24"/>
        </w:rPr>
        <w:t>York:</w:t>
      </w:r>
      <w:r w:rsidRPr="00A8152E">
        <w:rPr>
          <w:rFonts w:ascii="Times New Roman"/>
          <w:spacing w:val="1"/>
          <w:sz w:val="24"/>
        </w:rPr>
        <w:t xml:space="preserve"> </w:t>
      </w:r>
      <w:r w:rsidRPr="00A8152E">
        <w:rPr>
          <w:rFonts w:ascii="Times New Roman"/>
          <w:spacing w:val="-1"/>
          <w:sz w:val="24"/>
        </w:rPr>
        <w:t>The</w:t>
      </w:r>
      <w:r w:rsidRPr="00A8152E">
        <w:rPr>
          <w:rFonts w:ascii="Times New Roman"/>
          <w:spacing w:val="1"/>
          <w:sz w:val="24"/>
        </w:rPr>
        <w:t xml:space="preserve"> </w:t>
      </w:r>
      <w:r w:rsidRPr="00A8152E">
        <w:rPr>
          <w:rFonts w:ascii="Times New Roman"/>
          <w:spacing w:val="-1"/>
          <w:sz w:val="24"/>
        </w:rPr>
        <w:t>Free</w:t>
      </w:r>
      <w:r w:rsidRPr="00A8152E">
        <w:rPr>
          <w:rFonts w:ascii="Times New Roman"/>
          <w:spacing w:val="1"/>
          <w:sz w:val="24"/>
        </w:rPr>
        <w:t xml:space="preserve"> </w:t>
      </w:r>
      <w:r w:rsidRPr="00A8152E">
        <w:rPr>
          <w:rFonts w:ascii="Times New Roman"/>
          <w:spacing w:val="-1"/>
          <w:sz w:val="24"/>
        </w:rPr>
        <w:t>Press.</w:t>
      </w:r>
    </w:p>
    <w:p w:rsidR="008C2924" w:rsidRDefault="00A8152E" w:rsidP="00B4340F">
      <w:pPr>
        <w:autoSpaceDE w:val="0"/>
        <w:autoSpaceDN w:val="0"/>
        <w:adjustRightInd w:val="0"/>
        <w:spacing w:line="240" w:lineRule="auto"/>
        <w:ind w:firstLine="720"/>
        <w:rPr>
          <w:rFonts w:ascii="Times New Roman" w:hAnsi="Times New Roman" w:cs="Times New Roman"/>
          <w:sz w:val="24"/>
          <w:szCs w:val="24"/>
        </w:rPr>
      </w:pPr>
      <w:r w:rsidRPr="005938C3">
        <w:rPr>
          <w:rFonts w:ascii="Times New Roman" w:hAnsi="Times New Roman" w:cs="Times New Roman"/>
          <w:sz w:val="24"/>
          <w:szCs w:val="24"/>
        </w:rPr>
        <w:t xml:space="preserve">Rowe, Gene and George Wright. </w:t>
      </w:r>
      <w:r>
        <w:rPr>
          <w:rFonts w:ascii="Times New Roman" w:hAnsi="Times New Roman" w:cs="Times New Roman"/>
          <w:sz w:val="24"/>
          <w:szCs w:val="24"/>
        </w:rPr>
        <w:t>“</w:t>
      </w:r>
      <w:r w:rsidRPr="005938C3">
        <w:rPr>
          <w:rFonts w:ascii="Times New Roman" w:hAnsi="Times New Roman" w:cs="Times New Roman"/>
          <w:sz w:val="24"/>
          <w:szCs w:val="24"/>
        </w:rPr>
        <w:t>The Delphi technique as a forecasting tool: issues and analysis</w:t>
      </w:r>
      <w:r>
        <w:rPr>
          <w:rFonts w:ascii="Times New Roman" w:hAnsi="Times New Roman" w:cs="Times New Roman"/>
          <w:sz w:val="24"/>
          <w:szCs w:val="24"/>
        </w:rPr>
        <w:t xml:space="preserve">.” </w:t>
      </w:r>
      <w:r w:rsidRPr="005938C3">
        <w:rPr>
          <w:rFonts w:ascii="Times New Roman" w:hAnsi="Times New Roman" w:cs="Times New Roman"/>
          <w:sz w:val="24"/>
          <w:szCs w:val="24"/>
        </w:rPr>
        <w:t>International Journal of Forecasting 15 (1999) 353–375</w:t>
      </w:r>
      <w:r w:rsidR="00133366">
        <w:rPr>
          <w:rFonts w:ascii="Times New Roman" w:hAnsi="Times New Roman" w:cs="Times New Roman"/>
          <w:sz w:val="24"/>
          <w:szCs w:val="24"/>
        </w:rPr>
        <w:t>.</w:t>
      </w:r>
    </w:p>
    <w:p w:rsidR="008C2924" w:rsidRPr="008C2924" w:rsidRDefault="008C2924" w:rsidP="00B4340F">
      <w:pPr>
        <w:autoSpaceDE w:val="0"/>
        <w:autoSpaceDN w:val="0"/>
        <w:adjustRightInd w:val="0"/>
        <w:spacing w:line="240" w:lineRule="auto"/>
        <w:ind w:firstLine="720"/>
        <w:rPr>
          <w:rFonts w:ascii="Times New Roman" w:hAnsi="Times New Roman" w:cs="Times New Roman"/>
          <w:sz w:val="24"/>
          <w:szCs w:val="24"/>
        </w:rPr>
      </w:pPr>
      <w:r w:rsidRPr="008C2924">
        <w:rPr>
          <w:rFonts w:ascii="Times New Roman" w:hAnsi="Times New Roman" w:cs="Times New Roman"/>
          <w:sz w:val="24"/>
          <w:szCs w:val="24"/>
        </w:rPr>
        <w:t xml:space="preserve">Sebold, Frederick D, Alan Fields, Lisa Skumatz, Shel Feldman, Miriam Goldberg, Kenneth Keating and Jane Peters (2001). </w:t>
      </w:r>
      <w:r w:rsidRPr="008C2924">
        <w:rPr>
          <w:rFonts w:ascii="Times New Roman" w:hAnsi="Times New Roman" w:cs="Times New Roman"/>
          <w:i/>
          <w:sz w:val="24"/>
          <w:szCs w:val="24"/>
        </w:rPr>
        <w:t>A Framework for Planning and Assessing Publicly Funded Energy Efficiency</w:t>
      </w:r>
      <w:r w:rsidRPr="008C2924">
        <w:rPr>
          <w:rFonts w:ascii="Times New Roman" w:hAnsi="Times New Roman" w:cs="Times New Roman"/>
          <w:sz w:val="24"/>
          <w:szCs w:val="24"/>
        </w:rPr>
        <w:t>. Pacific Gas &amp; Electric. March 1. Study PG&amp;E-SW040.</w:t>
      </w:r>
    </w:p>
    <w:p w:rsidR="00A8152E" w:rsidRPr="00A8152E" w:rsidRDefault="00A8152E" w:rsidP="00B4340F">
      <w:pPr>
        <w:pStyle w:val="BodyText"/>
        <w:spacing w:before="0" w:after="200"/>
        <w:ind w:left="0" w:firstLine="720"/>
      </w:pPr>
      <w:r w:rsidRPr="00A8152E">
        <w:rPr>
          <w:spacing w:val="-1"/>
        </w:rPr>
        <w:t>Stellwagen,</w:t>
      </w:r>
      <w:r w:rsidRPr="00A8152E">
        <w:rPr>
          <w:spacing w:val="2"/>
        </w:rPr>
        <w:t xml:space="preserve"> </w:t>
      </w:r>
      <w:r w:rsidRPr="00A8152E">
        <w:rPr>
          <w:spacing w:val="-1"/>
        </w:rPr>
        <w:t>Eric</w:t>
      </w:r>
      <w:r w:rsidRPr="00A8152E">
        <w:rPr>
          <w:spacing w:val="2"/>
        </w:rPr>
        <w:t xml:space="preserve"> </w:t>
      </w:r>
      <w:r w:rsidRPr="00A8152E">
        <w:rPr>
          <w:spacing w:val="-1"/>
        </w:rPr>
        <w:t>A.</w:t>
      </w:r>
      <w:r w:rsidRPr="00A8152E">
        <w:rPr>
          <w:spacing w:val="2"/>
        </w:rPr>
        <w:t xml:space="preserve"> </w:t>
      </w:r>
      <w:r w:rsidRPr="00A8152E">
        <w:rPr>
          <w:spacing w:val="-1"/>
        </w:rPr>
        <w:t>and</w:t>
      </w:r>
      <w:r w:rsidRPr="00A8152E">
        <w:rPr>
          <w:spacing w:val="2"/>
        </w:rPr>
        <w:t xml:space="preserve"> </w:t>
      </w:r>
      <w:r w:rsidRPr="00A8152E">
        <w:rPr>
          <w:spacing w:val="-1"/>
        </w:rPr>
        <w:t>Robert</w:t>
      </w:r>
      <w:r w:rsidRPr="00A8152E">
        <w:rPr>
          <w:spacing w:val="2"/>
        </w:rPr>
        <w:t xml:space="preserve"> </w:t>
      </w:r>
      <w:r w:rsidRPr="00A8152E">
        <w:rPr>
          <w:spacing w:val="-1"/>
        </w:rPr>
        <w:t>L.</w:t>
      </w:r>
      <w:r w:rsidRPr="00A8152E">
        <w:rPr>
          <w:spacing w:val="2"/>
        </w:rPr>
        <w:t xml:space="preserve"> </w:t>
      </w:r>
      <w:r w:rsidRPr="00A8152E">
        <w:rPr>
          <w:spacing w:val="-1"/>
        </w:rPr>
        <w:t>Goodrich</w:t>
      </w:r>
      <w:r w:rsidRPr="00A8152E">
        <w:rPr>
          <w:spacing w:val="2"/>
        </w:rPr>
        <w:t xml:space="preserve"> </w:t>
      </w:r>
      <w:r w:rsidRPr="00A8152E">
        <w:rPr>
          <w:spacing w:val="-1"/>
        </w:rPr>
        <w:t>(1997),</w:t>
      </w:r>
      <w:r w:rsidRPr="00A8152E">
        <w:rPr>
          <w:spacing w:val="2"/>
        </w:rPr>
        <w:t xml:space="preserve"> </w:t>
      </w:r>
      <w:r w:rsidRPr="00A8152E">
        <w:rPr>
          <w:spacing w:val="-1"/>
        </w:rPr>
        <w:t>Forecast</w:t>
      </w:r>
      <w:r w:rsidRPr="00A8152E">
        <w:rPr>
          <w:spacing w:val="2"/>
        </w:rPr>
        <w:t xml:space="preserve"> </w:t>
      </w:r>
      <w:r w:rsidRPr="00A8152E">
        <w:rPr>
          <w:spacing w:val="-1"/>
        </w:rPr>
        <w:t>Pro</w:t>
      </w:r>
      <w:r w:rsidRPr="00A8152E">
        <w:rPr>
          <w:spacing w:val="2"/>
        </w:rPr>
        <w:t xml:space="preserve"> </w:t>
      </w:r>
      <w:r>
        <w:rPr>
          <w:spacing w:val="2"/>
        </w:rPr>
        <w:t>XE</w:t>
      </w:r>
      <w:r w:rsidRPr="00A8152E">
        <w:rPr>
          <w:spacing w:val="-1"/>
        </w:rPr>
        <w:t>,</w:t>
      </w:r>
      <w:r w:rsidRPr="00A8152E">
        <w:rPr>
          <w:spacing w:val="22"/>
        </w:rPr>
        <w:t xml:space="preserve"> </w:t>
      </w:r>
      <w:r w:rsidRPr="00A8152E">
        <w:rPr>
          <w:spacing w:val="-1"/>
        </w:rPr>
        <w:t>Business</w:t>
      </w:r>
      <w:r w:rsidRPr="00A8152E">
        <w:rPr>
          <w:spacing w:val="1"/>
        </w:rPr>
        <w:t xml:space="preserve"> </w:t>
      </w:r>
      <w:r w:rsidRPr="00A8152E">
        <w:rPr>
          <w:spacing w:val="-1"/>
        </w:rPr>
        <w:t>Forecast</w:t>
      </w:r>
      <w:r w:rsidRPr="00A8152E">
        <w:rPr>
          <w:spacing w:val="1"/>
        </w:rPr>
        <w:t xml:space="preserve"> </w:t>
      </w:r>
      <w:r w:rsidRPr="00A8152E">
        <w:rPr>
          <w:spacing w:val="-1"/>
        </w:rPr>
        <w:t>Systems,</w:t>
      </w:r>
      <w:r w:rsidRPr="00A8152E">
        <w:rPr>
          <w:spacing w:val="1"/>
        </w:rPr>
        <w:t xml:space="preserve"> </w:t>
      </w:r>
      <w:r w:rsidRPr="00A8152E">
        <w:rPr>
          <w:spacing w:val="-1"/>
        </w:rPr>
        <w:t>Belmont</w:t>
      </w:r>
      <w:r w:rsidRPr="00A8152E">
        <w:rPr>
          <w:spacing w:val="1"/>
        </w:rPr>
        <w:t xml:space="preserve"> </w:t>
      </w:r>
      <w:r w:rsidRPr="00A8152E">
        <w:t>,</w:t>
      </w:r>
      <w:r w:rsidRPr="00A8152E">
        <w:rPr>
          <w:spacing w:val="1"/>
        </w:rPr>
        <w:t xml:space="preserve"> </w:t>
      </w:r>
      <w:r w:rsidRPr="00A8152E">
        <w:rPr>
          <w:spacing w:val="-1"/>
        </w:rPr>
        <w:t>MA</w:t>
      </w:r>
      <w:r w:rsidR="00133366">
        <w:rPr>
          <w:spacing w:val="-1"/>
        </w:rPr>
        <w:t>.</w:t>
      </w:r>
    </w:p>
    <w:p w:rsidR="00A8152E" w:rsidRDefault="00A8152E" w:rsidP="00B4340F">
      <w:pPr>
        <w:pStyle w:val="BodyText"/>
        <w:spacing w:before="0" w:after="200"/>
        <w:ind w:left="0" w:firstLine="720"/>
      </w:pPr>
      <w:r w:rsidRPr="00FC4858">
        <w:rPr>
          <w:spacing w:val="-1"/>
        </w:rPr>
        <w:t>Sultan,</w:t>
      </w:r>
      <w:r w:rsidRPr="00FC4858">
        <w:rPr>
          <w:spacing w:val="2"/>
        </w:rPr>
        <w:t xml:space="preserve"> </w:t>
      </w:r>
      <w:r w:rsidRPr="00FC4858">
        <w:rPr>
          <w:spacing w:val="-1"/>
        </w:rPr>
        <w:t>Fareena,</w:t>
      </w:r>
      <w:r w:rsidRPr="00FC4858">
        <w:rPr>
          <w:spacing w:val="1"/>
        </w:rPr>
        <w:t xml:space="preserve"> </w:t>
      </w:r>
      <w:r w:rsidRPr="00FC4858">
        <w:rPr>
          <w:spacing w:val="-1"/>
        </w:rPr>
        <w:t>John</w:t>
      </w:r>
      <w:r w:rsidRPr="00FC4858">
        <w:rPr>
          <w:spacing w:val="1"/>
        </w:rPr>
        <w:t xml:space="preserve"> </w:t>
      </w:r>
      <w:r w:rsidRPr="00FC4858">
        <w:rPr>
          <w:spacing w:val="-1"/>
        </w:rPr>
        <w:t>U.</w:t>
      </w:r>
      <w:r w:rsidRPr="00FC4858">
        <w:rPr>
          <w:spacing w:val="1"/>
        </w:rPr>
        <w:t xml:space="preserve"> </w:t>
      </w:r>
      <w:r w:rsidRPr="00FC4858">
        <w:rPr>
          <w:spacing w:val="-1"/>
        </w:rPr>
        <w:t>Farley,</w:t>
      </w:r>
      <w:r w:rsidRPr="00FC4858">
        <w:rPr>
          <w:spacing w:val="2"/>
        </w:rPr>
        <w:t xml:space="preserve"> </w:t>
      </w:r>
      <w:r w:rsidRPr="00FC4858">
        <w:rPr>
          <w:spacing w:val="-1"/>
        </w:rPr>
        <w:t>and</w:t>
      </w:r>
      <w:r w:rsidRPr="00FC4858">
        <w:rPr>
          <w:spacing w:val="2"/>
        </w:rPr>
        <w:t xml:space="preserve"> </w:t>
      </w:r>
      <w:r w:rsidRPr="00FC4858">
        <w:rPr>
          <w:spacing w:val="-1"/>
        </w:rPr>
        <w:t>Donald</w:t>
      </w:r>
      <w:r w:rsidRPr="00FC4858">
        <w:rPr>
          <w:spacing w:val="2"/>
        </w:rPr>
        <w:t xml:space="preserve"> </w:t>
      </w:r>
      <w:r w:rsidRPr="00FC4858">
        <w:rPr>
          <w:spacing w:val="-1"/>
        </w:rPr>
        <w:t>R.</w:t>
      </w:r>
      <w:r w:rsidRPr="00FC4858">
        <w:rPr>
          <w:spacing w:val="2"/>
        </w:rPr>
        <w:t xml:space="preserve"> </w:t>
      </w:r>
      <w:r w:rsidRPr="00FC4858">
        <w:rPr>
          <w:spacing w:val="-1"/>
        </w:rPr>
        <w:t>Lehmann</w:t>
      </w:r>
      <w:r w:rsidRPr="00FC4858">
        <w:rPr>
          <w:spacing w:val="1"/>
        </w:rPr>
        <w:t xml:space="preserve"> </w:t>
      </w:r>
      <w:r w:rsidRPr="00FC4858">
        <w:rPr>
          <w:spacing w:val="-1"/>
        </w:rPr>
        <w:t>(1990),</w:t>
      </w:r>
      <w:r w:rsidRPr="00FC4858">
        <w:rPr>
          <w:spacing w:val="1"/>
        </w:rPr>
        <w:t xml:space="preserve"> </w:t>
      </w:r>
      <w:r w:rsidRPr="00FC4858">
        <w:t>A</w:t>
      </w:r>
      <w:r w:rsidRPr="00FC4858">
        <w:rPr>
          <w:spacing w:val="1"/>
        </w:rPr>
        <w:t xml:space="preserve"> </w:t>
      </w:r>
      <w:r w:rsidRPr="00FC4858">
        <w:rPr>
          <w:spacing w:val="-1"/>
        </w:rPr>
        <w:t>meta-analysis</w:t>
      </w:r>
      <w:r w:rsidRPr="00FC4858">
        <w:rPr>
          <w:spacing w:val="1"/>
        </w:rPr>
        <w:t xml:space="preserve"> </w:t>
      </w:r>
      <w:r w:rsidRPr="00FC4858">
        <w:rPr>
          <w:spacing w:val="-1"/>
        </w:rPr>
        <w:t>of</w:t>
      </w:r>
      <w:r w:rsidRPr="00FC4858">
        <w:rPr>
          <w:spacing w:val="22"/>
        </w:rPr>
        <w:t xml:space="preserve"> </w:t>
      </w:r>
      <w:r w:rsidRPr="00FC4858">
        <w:rPr>
          <w:spacing w:val="-1"/>
        </w:rPr>
        <w:t>applications</w:t>
      </w:r>
      <w:r w:rsidRPr="00FC4858">
        <w:rPr>
          <w:spacing w:val="3"/>
        </w:rPr>
        <w:t xml:space="preserve"> </w:t>
      </w:r>
      <w:r w:rsidRPr="00FC4858">
        <w:rPr>
          <w:spacing w:val="-1"/>
        </w:rPr>
        <w:t>of</w:t>
      </w:r>
      <w:r w:rsidRPr="00FC4858">
        <w:rPr>
          <w:spacing w:val="3"/>
        </w:rPr>
        <w:t xml:space="preserve"> </w:t>
      </w:r>
      <w:r w:rsidRPr="00FC4858">
        <w:rPr>
          <w:spacing w:val="-1"/>
        </w:rPr>
        <w:t>diffusion</w:t>
      </w:r>
      <w:r w:rsidRPr="00FC4858">
        <w:rPr>
          <w:spacing w:val="3"/>
        </w:rPr>
        <w:t xml:space="preserve"> </w:t>
      </w:r>
      <w:r w:rsidRPr="00FC4858">
        <w:rPr>
          <w:spacing w:val="-1"/>
        </w:rPr>
        <w:t>models,</w:t>
      </w:r>
      <w:r w:rsidRPr="00FC4858">
        <w:rPr>
          <w:spacing w:val="3"/>
        </w:rPr>
        <w:t xml:space="preserve"> </w:t>
      </w:r>
      <w:r w:rsidRPr="00FC4858">
        <w:rPr>
          <w:i/>
          <w:spacing w:val="-1"/>
        </w:rPr>
        <w:t>Journal</w:t>
      </w:r>
      <w:r w:rsidRPr="00FC4858">
        <w:rPr>
          <w:i/>
        </w:rPr>
        <w:t xml:space="preserve"> </w:t>
      </w:r>
      <w:r w:rsidRPr="00FC4858">
        <w:rPr>
          <w:i/>
          <w:spacing w:val="-1"/>
        </w:rPr>
        <w:t>of</w:t>
      </w:r>
      <w:r w:rsidRPr="00FC4858">
        <w:rPr>
          <w:i/>
        </w:rPr>
        <w:t xml:space="preserve"> </w:t>
      </w:r>
      <w:r w:rsidRPr="00FC4858">
        <w:rPr>
          <w:i/>
          <w:spacing w:val="-1"/>
        </w:rPr>
        <w:t>Marketing</w:t>
      </w:r>
      <w:r w:rsidRPr="00FC4858">
        <w:rPr>
          <w:i/>
        </w:rPr>
        <w:t xml:space="preserve"> </w:t>
      </w:r>
      <w:r w:rsidRPr="00FC4858">
        <w:rPr>
          <w:i/>
          <w:spacing w:val="-1"/>
        </w:rPr>
        <w:t>Research</w:t>
      </w:r>
      <w:r w:rsidRPr="00FC4858">
        <w:rPr>
          <w:spacing w:val="-1"/>
        </w:rPr>
        <w:t>,</w:t>
      </w:r>
      <w:r w:rsidRPr="00FC4858">
        <w:rPr>
          <w:spacing w:val="2"/>
        </w:rPr>
        <w:t xml:space="preserve"> </w:t>
      </w:r>
      <w:r w:rsidRPr="00FC4858">
        <w:rPr>
          <w:spacing w:val="-1"/>
        </w:rPr>
        <w:t>Vol.</w:t>
      </w:r>
      <w:r w:rsidRPr="00FC4858">
        <w:rPr>
          <w:spacing w:val="2"/>
        </w:rPr>
        <w:t xml:space="preserve"> </w:t>
      </w:r>
      <w:r w:rsidRPr="00FC4858">
        <w:rPr>
          <w:spacing w:val="-1"/>
        </w:rPr>
        <w:t>XXVII,</w:t>
      </w:r>
      <w:r w:rsidRPr="00FC4858">
        <w:rPr>
          <w:spacing w:val="2"/>
        </w:rPr>
        <w:t xml:space="preserve"> </w:t>
      </w:r>
      <w:r w:rsidRPr="00FC4858">
        <w:rPr>
          <w:spacing w:val="-1"/>
        </w:rPr>
        <w:t>pp.</w:t>
      </w:r>
      <w:r w:rsidR="00FC4858">
        <w:rPr>
          <w:spacing w:val="-1"/>
        </w:rPr>
        <w:t xml:space="preserve"> </w:t>
      </w:r>
      <w:r w:rsidRPr="00FC4858">
        <w:t>70-77.</w:t>
      </w:r>
    </w:p>
    <w:p w:rsidR="008C2924" w:rsidRPr="00B4340F" w:rsidRDefault="00A96AF4" w:rsidP="00B4340F">
      <w:pPr>
        <w:spacing w:line="240" w:lineRule="auto"/>
        <w:ind w:firstLine="720"/>
        <w:rPr>
          <w:rFonts w:ascii="Times New Roman" w:hAnsi="Times New Roman" w:cs="Times New Roman"/>
          <w:sz w:val="24"/>
          <w:szCs w:val="24"/>
        </w:rPr>
      </w:pPr>
      <w:r w:rsidRPr="00A96AF4">
        <w:rPr>
          <w:rFonts w:ascii="Times New Roman" w:hAnsi="Times New Roman" w:cs="Times New Roman"/>
          <w:sz w:val="24"/>
          <w:szCs w:val="24"/>
        </w:rPr>
        <w:t xml:space="preserve">TIAX LLC. (2008). </w:t>
      </w:r>
      <w:r w:rsidRPr="00A96AF4">
        <w:rPr>
          <w:rFonts w:ascii="Times New Roman" w:hAnsi="Times New Roman" w:cs="Times New Roman"/>
          <w:i/>
          <w:sz w:val="24"/>
          <w:szCs w:val="24"/>
        </w:rPr>
        <w:t>Residential Miscellaneous Electric Loads: Energy Consumption Characterization and Savings Potential in 2006 and Scenario-based Projections for 2020</w:t>
      </w:r>
      <w:r w:rsidRPr="00A96AF4">
        <w:rPr>
          <w:rFonts w:ascii="Times New Roman" w:hAnsi="Times New Roman" w:cs="Times New Roman"/>
          <w:sz w:val="24"/>
          <w:szCs w:val="24"/>
        </w:rPr>
        <w:t>. Prepared for U.S. Department of Energy.</w:t>
      </w:r>
    </w:p>
    <w:sectPr w:rsidR="008C2924" w:rsidRPr="00B4340F" w:rsidSect="0062519C">
      <w:headerReference w:type="even" r:id="rId15"/>
      <w:headerReference w:type="default" r:id="rId16"/>
      <w:footerReference w:type="default" r:id="rId17"/>
      <w:headerReference w:type="first" r:id="rId18"/>
      <w:pgSz w:w="12240" w:h="15840"/>
      <w:pgMar w:top="1440" w:right="153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34F2" w:rsidRDefault="003234F2" w:rsidP="0062519C">
      <w:pPr>
        <w:spacing w:after="0" w:line="240" w:lineRule="auto"/>
      </w:pPr>
      <w:r>
        <w:separator/>
      </w:r>
    </w:p>
  </w:endnote>
  <w:endnote w:type="continuationSeparator" w:id="0">
    <w:p w:rsidR="003234F2" w:rsidRDefault="003234F2" w:rsidP="006251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PMincho">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B0E" w:rsidRDefault="00161B0E">
    <w:pPr>
      <w:pStyle w:val="Footer"/>
      <w:jc w:val="center"/>
    </w:pPr>
  </w:p>
  <w:p w:rsidR="00161B0E" w:rsidRDefault="00161B0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348344"/>
      <w:docPartObj>
        <w:docPartGallery w:val="Page Numbers (Bottom of Page)"/>
        <w:docPartUnique/>
      </w:docPartObj>
    </w:sdtPr>
    <w:sdtEndPr>
      <w:rPr>
        <w:noProof/>
      </w:rPr>
    </w:sdtEndPr>
    <w:sdtContent>
      <w:p w:rsidR="00161B0E" w:rsidRDefault="00161B0E">
        <w:pPr>
          <w:pStyle w:val="Footer"/>
          <w:jc w:val="center"/>
        </w:pPr>
        <w:r>
          <w:fldChar w:fldCharType="begin"/>
        </w:r>
        <w:r>
          <w:instrText xml:space="preserve"> PAGE   \* MERGEFORMAT </w:instrText>
        </w:r>
        <w:r>
          <w:fldChar w:fldCharType="separate"/>
        </w:r>
        <w:r w:rsidR="0044550D">
          <w:rPr>
            <w:noProof/>
          </w:rPr>
          <w:t>7</w:t>
        </w:r>
        <w:r>
          <w:rPr>
            <w:noProof/>
          </w:rPr>
          <w:fldChar w:fldCharType="end"/>
        </w:r>
      </w:p>
    </w:sdtContent>
  </w:sdt>
  <w:p w:rsidR="00161B0E" w:rsidRDefault="00161B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34F2" w:rsidRDefault="003234F2" w:rsidP="0062519C">
      <w:pPr>
        <w:spacing w:after="0" w:line="240" w:lineRule="auto"/>
      </w:pPr>
      <w:r>
        <w:separator/>
      </w:r>
    </w:p>
  </w:footnote>
  <w:footnote w:type="continuationSeparator" w:id="0">
    <w:p w:rsidR="003234F2" w:rsidRDefault="003234F2" w:rsidP="0062519C">
      <w:pPr>
        <w:spacing w:after="0" w:line="240" w:lineRule="auto"/>
      </w:pPr>
      <w:r>
        <w:continuationSeparator/>
      </w:r>
    </w:p>
  </w:footnote>
  <w:footnote w:id="1">
    <w:p w:rsidR="00240514" w:rsidRPr="0083538D" w:rsidRDefault="00240514" w:rsidP="00240514">
      <w:pPr>
        <w:pStyle w:val="FootnoteText"/>
      </w:pPr>
      <w:r w:rsidRPr="0083538D">
        <w:rPr>
          <w:rStyle w:val="FootnoteReference"/>
        </w:rPr>
        <w:footnoteRef/>
      </w:r>
      <w:r w:rsidRPr="0083538D">
        <w:t xml:space="preserve"> Best Buy, Costco, Home Depot, Lowes, Sears Holdings and Walmart Corporation: these retailers have more than 50% market share of any energy consuming product category (Appliances, Consumer Electronics, HVAC and Lighting)</w:t>
      </w:r>
    </w:p>
  </w:footnote>
  <w:footnote w:id="2">
    <w:p w:rsidR="00240514" w:rsidRPr="0083538D" w:rsidRDefault="00240514" w:rsidP="00240514">
      <w:pPr>
        <w:pStyle w:val="FootnoteText"/>
      </w:pPr>
      <w:r w:rsidRPr="0083538D">
        <w:rPr>
          <w:rStyle w:val="FootnoteReference"/>
        </w:rPr>
        <w:footnoteRef/>
      </w:r>
      <w:r w:rsidRPr="0083538D">
        <w:t xml:space="preserve"> For example, one rebate check is prepared once each month to each participating retailer rather the thousands of rebate checked prepared to thousands of end users. </w:t>
      </w:r>
    </w:p>
  </w:footnote>
  <w:footnote w:id="3">
    <w:p w:rsidR="00240514" w:rsidRPr="0083538D" w:rsidRDefault="00240514" w:rsidP="00240514">
      <w:pPr>
        <w:autoSpaceDE w:val="0"/>
        <w:autoSpaceDN w:val="0"/>
        <w:adjustRightInd w:val="0"/>
        <w:snapToGrid w:val="0"/>
        <w:spacing w:after="0"/>
        <w:rPr>
          <w:rFonts w:ascii="Times New Roman" w:eastAsiaTheme="minorEastAsia" w:hAnsi="Times New Roman" w:cs="Times New Roman"/>
          <w:spacing w:val="-1"/>
          <w:sz w:val="20"/>
          <w:szCs w:val="20"/>
        </w:rPr>
      </w:pPr>
      <w:r w:rsidRPr="0083538D">
        <w:rPr>
          <w:rStyle w:val="FootnoteReference"/>
          <w:rFonts w:ascii="Times New Roman" w:hAnsi="Times New Roman" w:cs="Times New Roman"/>
          <w:sz w:val="20"/>
          <w:szCs w:val="20"/>
        </w:rPr>
        <w:footnoteRef/>
      </w:r>
      <w:r w:rsidRPr="0083538D">
        <w:rPr>
          <w:rFonts w:ascii="Times New Roman" w:hAnsi="Times New Roman" w:cs="Times New Roman"/>
          <w:sz w:val="20"/>
          <w:szCs w:val="20"/>
        </w:rPr>
        <w:t xml:space="preserve"> Misra (2008) notes that assortment</w:t>
      </w:r>
      <w:r w:rsidRPr="0083538D">
        <w:rPr>
          <w:rFonts w:ascii="Times New Roman" w:eastAsia="Times New Roman" w:hAnsi="Times New Roman" w:cs="Times New Roman"/>
          <w:color w:val="000000"/>
          <w:sz w:val="20"/>
          <w:szCs w:val="20"/>
          <w:lang w:val="x-none"/>
        </w:rPr>
        <w:t xml:space="preserve"> planning, where retailers decides which products to place on their store shelves,</w:t>
      </w:r>
      <w:r w:rsidRPr="0083538D">
        <w:rPr>
          <w:rFonts w:ascii="Times New Roman" w:eastAsia="Times New Roman" w:hAnsi="Times New Roman" w:cs="Times New Roman"/>
          <w:color w:val="000000"/>
          <w:sz w:val="20"/>
          <w:szCs w:val="20"/>
        </w:rPr>
        <w:t xml:space="preserve"> </w:t>
      </w:r>
      <w:r w:rsidRPr="0083538D">
        <w:rPr>
          <w:rFonts w:ascii="Times New Roman" w:eastAsia="Times New Roman" w:hAnsi="Times New Roman" w:cs="Times New Roman"/>
          <w:color w:val="000000"/>
          <w:sz w:val="20"/>
          <w:szCs w:val="20"/>
          <w:lang w:val="x-none"/>
        </w:rPr>
        <w:t xml:space="preserve">is one of the most fundamental decisions in retailing. </w:t>
      </w:r>
      <w:r w:rsidRPr="0083538D">
        <w:rPr>
          <w:rFonts w:ascii="Times New Roman" w:eastAsia="Times New Roman" w:hAnsi="Times New Roman" w:cs="Times New Roman"/>
          <w:color w:val="000000"/>
          <w:sz w:val="20"/>
          <w:szCs w:val="20"/>
          <w:lang w:val="x-none"/>
        </w:rPr>
        <w:t>Consumers view the assortment as</w:t>
      </w:r>
      <w:r w:rsidRPr="0083538D">
        <w:rPr>
          <w:rFonts w:ascii="Times New Roman" w:eastAsia="Times New Roman" w:hAnsi="Times New Roman" w:cs="Times New Roman"/>
          <w:color w:val="000000"/>
          <w:sz w:val="20"/>
          <w:szCs w:val="20"/>
        </w:rPr>
        <w:t xml:space="preserve"> </w:t>
      </w:r>
      <w:r w:rsidRPr="0083538D">
        <w:rPr>
          <w:rFonts w:ascii="Times New Roman" w:eastAsia="Times New Roman" w:hAnsi="Times New Roman" w:cs="Times New Roman"/>
          <w:color w:val="000000"/>
          <w:sz w:val="20"/>
          <w:szCs w:val="20"/>
          <w:lang w:val="x-none"/>
        </w:rPr>
        <w:t>an important category management service output that drives their decisions on where to</w:t>
      </w:r>
      <w:r w:rsidRPr="0083538D">
        <w:rPr>
          <w:rFonts w:ascii="Times New Roman" w:eastAsia="Times New Roman" w:hAnsi="Times New Roman" w:cs="Times New Roman"/>
          <w:color w:val="000000"/>
          <w:sz w:val="20"/>
          <w:szCs w:val="20"/>
        </w:rPr>
        <w:t xml:space="preserve"> </w:t>
      </w:r>
      <w:r w:rsidRPr="0083538D">
        <w:rPr>
          <w:rFonts w:ascii="Times New Roman" w:eastAsia="Times New Roman" w:hAnsi="Times New Roman" w:cs="Times New Roman"/>
          <w:color w:val="000000"/>
          <w:sz w:val="20"/>
          <w:szCs w:val="20"/>
          <w:lang w:val="x-none"/>
        </w:rPr>
        <w:t>shop (Kok and Fisher [2007]). Consistent with this view, in a recent meta</w:t>
      </w:r>
      <w:r w:rsidRPr="0083538D">
        <w:rPr>
          <w:rFonts w:ascii="Times New Roman" w:eastAsia="Times New Roman" w:hAnsi="Times New Roman" w:cs="Times New Roman"/>
          <w:color w:val="000000"/>
          <w:sz w:val="20"/>
          <w:szCs w:val="20"/>
        </w:rPr>
        <w:t>-</w:t>
      </w:r>
      <w:r w:rsidRPr="0083538D">
        <w:rPr>
          <w:rFonts w:ascii="Times New Roman" w:eastAsia="Times New Roman" w:hAnsi="Times New Roman" w:cs="Times New Roman"/>
          <w:color w:val="000000"/>
          <w:sz w:val="20"/>
          <w:szCs w:val="20"/>
          <w:lang w:val="x-none"/>
        </w:rPr>
        <w:t>analysis, Pan and</w:t>
      </w:r>
      <w:r w:rsidRPr="0083538D">
        <w:rPr>
          <w:rFonts w:ascii="Times New Roman" w:eastAsia="Times New Roman" w:hAnsi="Times New Roman" w:cs="Times New Roman"/>
          <w:color w:val="000000"/>
          <w:sz w:val="20"/>
          <w:szCs w:val="20"/>
        </w:rPr>
        <w:t xml:space="preserve"> </w:t>
      </w:r>
      <w:r w:rsidRPr="0083538D">
        <w:rPr>
          <w:rFonts w:ascii="Times New Roman" w:eastAsia="Times New Roman" w:hAnsi="Times New Roman" w:cs="Times New Roman"/>
          <w:color w:val="000000"/>
          <w:sz w:val="20"/>
          <w:szCs w:val="20"/>
          <w:lang w:val="x-none"/>
        </w:rPr>
        <w:t>Zinkhan [2006] reviewed 14 papers all concluding that assortments are an important driver</w:t>
      </w:r>
      <w:r w:rsidRPr="0083538D">
        <w:rPr>
          <w:rFonts w:ascii="Times New Roman" w:eastAsia="Times New Roman" w:hAnsi="Times New Roman" w:cs="Times New Roman"/>
          <w:color w:val="000000"/>
          <w:sz w:val="20"/>
          <w:szCs w:val="20"/>
        </w:rPr>
        <w:t xml:space="preserve"> </w:t>
      </w:r>
      <w:r w:rsidRPr="0083538D">
        <w:rPr>
          <w:rFonts w:ascii="Times New Roman" w:eastAsia="Times New Roman" w:hAnsi="Times New Roman" w:cs="Times New Roman"/>
          <w:color w:val="000000"/>
          <w:sz w:val="20"/>
          <w:szCs w:val="20"/>
          <w:lang w:val="x-none"/>
        </w:rPr>
        <w:t>for consumers' purchase decisions. A recent survey by Nielsen found that store assortment</w:t>
      </w:r>
      <w:r w:rsidRPr="0083538D">
        <w:rPr>
          <w:rFonts w:ascii="Times New Roman" w:eastAsia="Times New Roman" w:hAnsi="Times New Roman" w:cs="Times New Roman"/>
          <w:color w:val="000000"/>
          <w:sz w:val="20"/>
          <w:szCs w:val="20"/>
        </w:rPr>
        <w:t xml:space="preserve"> </w:t>
      </w:r>
      <w:r w:rsidRPr="0083538D">
        <w:rPr>
          <w:rFonts w:ascii="Times New Roman" w:eastAsia="Times New Roman" w:hAnsi="Times New Roman" w:cs="Times New Roman"/>
          <w:color w:val="000000"/>
          <w:sz w:val="20"/>
          <w:szCs w:val="20"/>
          <w:lang w:val="x-none"/>
        </w:rPr>
        <w:t>is the second most important factor driving consumers' decisions (Nielsen, Dec 17, 2007).</w:t>
      </w:r>
      <w:r w:rsidRPr="0083538D">
        <w:rPr>
          <w:rFonts w:ascii="Times New Roman" w:eastAsia="Times New Roman" w:hAnsi="Times New Roman" w:cs="Times New Roman"/>
          <w:color w:val="000000"/>
          <w:sz w:val="20"/>
          <w:szCs w:val="20"/>
        </w:rPr>
        <w:t xml:space="preserve"> </w:t>
      </w:r>
      <w:r w:rsidRPr="0083538D">
        <w:rPr>
          <w:rFonts w:ascii="Times New Roman" w:eastAsia="Times New Roman" w:hAnsi="Times New Roman" w:cs="Times New Roman"/>
          <w:color w:val="000000"/>
          <w:sz w:val="20"/>
          <w:szCs w:val="20"/>
          <w:lang w:val="x-none"/>
        </w:rPr>
        <w:t>Moreover, category managers believe that their assortments are important competitive tools</w:t>
      </w:r>
      <w:r w:rsidRPr="0083538D">
        <w:rPr>
          <w:rFonts w:ascii="Times New Roman" w:eastAsia="Times New Roman" w:hAnsi="Times New Roman" w:cs="Times New Roman"/>
          <w:color w:val="000000"/>
          <w:sz w:val="20"/>
          <w:szCs w:val="20"/>
        </w:rPr>
        <w:t xml:space="preserve"> </w:t>
      </w:r>
      <w:r w:rsidRPr="0083538D">
        <w:rPr>
          <w:rFonts w:ascii="Times New Roman" w:eastAsia="Times New Roman" w:hAnsi="Times New Roman" w:cs="Times New Roman"/>
          <w:color w:val="000000"/>
          <w:sz w:val="20"/>
          <w:szCs w:val="20"/>
          <w:lang w:val="x-none"/>
        </w:rPr>
        <w:t xml:space="preserve">that allow them to </w:t>
      </w:r>
      <w:r w:rsidRPr="0083538D">
        <w:rPr>
          <w:rFonts w:ascii="Times New Roman" w:eastAsia="Times New Roman" w:hAnsi="Times New Roman" w:cs="Times New Roman"/>
          <w:color w:val="000000"/>
          <w:sz w:val="20"/>
          <w:szCs w:val="20"/>
        </w:rPr>
        <w:t>differentiate</w:t>
      </w:r>
      <w:r w:rsidRPr="0083538D">
        <w:rPr>
          <w:rFonts w:ascii="Times New Roman" w:eastAsia="Times New Roman" w:hAnsi="Times New Roman" w:cs="Times New Roman"/>
          <w:color w:val="000000"/>
          <w:sz w:val="20"/>
          <w:szCs w:val="20"/>
          <w:lang w:val="x-none"/>
        </w:rPr>
        <w:t>.</w:t>
      </w:r>
    </w:p>
  </w:footnote>
  <w:footnote w:id="4">
    <w:p w:rsidR="00240514" w:rsidRPr="0083538D" w:rsidRDefault="00240514" w:rsidP="00240514">
      <w:pPr>
        <w:pStyle w:val="FootnoteText"/>
      </w:pPr>
      <w:r w:rsidRPr="0083538D">
        <w:rPr>
          <w:rStyle w:val="FootnoteReference"/>
        </w:rPr>
        <w:footnoteRef/>
      </w:r>
      <w:r w:rsidRPr="0083538D">
        <w:t xml:space="preserve"> Hannah Choi Granade, Jon Creyts, Anton Derksch, Philip Farese, Scott Nyquist, Ken Ostrowski, “</w:t>
      </w:r>
      <w:r w:rsidRPr="0083538D">
        <w:rPr>
          <w:color w:val="000000"/>
        </w:rPr>
        <w:t>Unlocking Energy Efficiency in the U.S. Economy,” McKinsey &amp; Company, July 2009</w:t>
      </w:r>
    </w:p>
  </w:footnote>
  <w:footnote w:id="5">
    <w:p w:rsidR="00161B0E" w:rsidRPr="0083538D" w:rsidRDefault="00161B0E" w:rsidP="0083538D">
      <w:pPr>
        <w:widowControl w:val="0"/>
        <w:kinsoku w:val="0"/>
        <w:spacing w:before="8"/>
        <w:ind w:right="72"/>
        <w:rPr>
          <w:rFonts w:ascii="Times New Roman" w:eastAsiaTheme="minorEastAsia" w:hAnsi="Times New Roman" w:cs="Times New Roman"/>
          <w:spacing w:val="-1"/>
          <w:sz w:val="20"/>
          <w:szCs w:val="20"/>
        </w:rPr>
      </w:pPr>
      <w:r w:rsidRPr="0083538D">
        <w:rPr>
          <w:rStyle w:val="FootnoteReference"/>
          <w:rFonts w:ascii="Times New Roman" w:hAnsi="Times New Roman" w:cs="Times New Roman"/>
          <w:sz w:val="20"/>
          <w:szCs w:val="20"/>
        </w:rPr>
        <w:footnoteRef/>
      </w:r>
      <w:r w:rsidRPr="0083538D">
        <w:rPr>
          <w:rFonts w:ascii="Times New Roman" w:hAnsi="Times New Roman" w:cs="Times New Roman"/>
          <w:sz w:val="20"/>
          <w:szCs w:val="20"/>
        </w:rPr>
        <w:t xml:space="preserve"> </w:t>
      </w:r>
      <w:r w:rsidRPr="0083538D">
        <w:rPr>
          <w:rFonts w:ascii="Times New Roman" w:eastAsiaTheme="minorEastAsia" w:hAnsi="Times New Roman" w:cs="Times New Roman"/>
          <w:spacing w:val="-1"/>
          <w:sz w:val="20"/>
          <w:szCs w:val="20"/>
        </w:rPr>
        <w:t>Note that there are other plug loads that were not specifically addressed in the Potential Study such as air cleaners, stereos, DVD/Blue-Ray players and home-theatre-in-a-box).</w:t>
      </w:r>
    </w:p>
    <w:p w:rsidR="00161B0E" w:rsidRPr="0083538D" w:rsidRDefault="00161B0E" w:rsidP="0083538D">
      <w:pPr>
        <w:pStyle w:val="FootnoteText"/>
      </w:pPr>
    </w:p>
  </w:footnote>
  <w:footnote w:id="6">
    <w:p w:rsidR="00655502" w:rsidRPr="00655502" w:rsidRDefault="00655502">
      <w:pPr>
        <w:pStyle w:val="FootnoteText"/>
      </w:pPr>
      <w:r>
        <w:rPr>
          <w:rStyle w:val="FootnoteReference"/>
        </w:rPr>
        <w:footnoteRef/>
      </w:r>
      <w:r>
        <w:t xml:space="preserve"> </w:t>
      </w:r>
      <w:r>
        <w:rPr>
          <w:lang w:val="en"/>
        </w:rPr>
        <w:t xml:space="preserve">An </w:t>
      </w:r>
      <w:r w:rsidRPr="00C31B6A">
        <w:rPr>
          <w:bCs/>
          <w:lang w:val="en"/>
        </w:rPr>
        <w:t>Internet bot</w:t>
      </w:r>
      <w:r w:rsidRPr="00655502">
        <w:rPr>
          <w:lang w:val="en"/>
        </w:rPr>
        <w:t xml:space="preserve">, also known as </w:t>
      </w:r>
      <w:r w:rsidRPr="00C31B6A">
        <w:rPr>
          <w:bCs/>
          <w:lang w:val="en"/>
        </w:rPr>
        <w:t>web robot</w:t>
      </w:r>
      <w:r w:rsidRPr="00655502">
        <w:rPr>
          <w:lang w:val="en"/>
        </w:rPr>
        <w:t xml:space="preserve">, </w:t>
      </w:r>
      <w:r w:rsidRPr="00C31B6A">
        <w:rPr>
          <w:bCs/>
          <w:lang w:val="en"/>
        </w:rPr>
        <w:t>WWW robot</w:t>
      </w:r>
      <w:r w:rsidRPr="00655502">
        <w:rPr>
          <w:lang w:val="en"/>
        </w:rPr>
        <w:t xml:space="preserve"> or simply </w:t>
      </w:r>
      <w:r w:rsidRPr="00C31B6A">
        <w:rPr>
          <w:bCs/>
          <w:lang w:val="en"/>
        </w:rPr>
        <w:t>bot</w:t>
      </w:r>
      <w:r w:rsidRPr="00655502">
        <w:rPr>
          <w:lang w:val="en"/>
        </w:rPr>
        <w:t>, is a software application that runs automated tasks over the</w:t>
      </w:r>
      <w:r w:rsidR="00C31B6A">
        <w:rPr>
          <w:lang w:val="en"/>
        </w:rPr>
        <w:t xml:space="preserve"> Internet.</w:t>
      </w:r>
      <w:r w:rsidRPr="00655502">
        <w:rPr>
          <w:lang w:val="en"/>
        </w:rPr>
        <w:t xml:space="preserve"> Typically, bots perform tasks that are both simple and structurally repetitive, at a much higher rate than would be possible for a human alone</w:t>
      </w:r>
      <w:r w:rsidR="00C31B6A">
        <w:rPr>
          <w:lang w:val="en"/>
        </w:rPr>
        <w:t xml:space="preserve"> to perform</w:t>
      </w:r>
      <w:r w:rsidRPr="00655502">
        <w:rPr>
          <w:lang w:val="en"/>
        </w:rPr>
        <w:t>.</w:t>
      </w:r>
    </w:p>
  </w:footnote>
  <w:footnote w:id="7">
    <w:p w:rsidR="00BF4768" w:rsidRPr="00BF4768" w:rsidRDefault="00BF4768">
      <w:pPr>
        <w:pStyle w:val="FootnoteText"/>
      </w:pPr>
      <w:r>
        <w:rPr>
          <w:rStyle w:val="FootnoteReference"/>
        </w:rPr>
        <w:footnoteRef/>
      </w:r>
      <w:r>
        <w:t xml:space="preserve"> </w:t>
      </w:r>
      <w:r w:rsidRPr="00C31B6A">
        <w:t>Such surveys involve the selection of a representative sample of stores and within each sampled store a systematic in-</w:t>
      </w:r>
      <w:r w:rsidR="00C31B6A" w:rsidRPr="00C31B6A">
        <w:t>store survey</w:t>
      </w:r>
      <w:r w:rsidRPr="00C31B6A">
        <w:t xml:space="preserve"> of specific products including their characteristics and prices is conducted. These data are then used to estimate hedonic price models to estimate IMCs</w:t>
      </w:r>
      <w:r>
        <w:t>.</w:t>
      </w:r>
    </w:p>
  </w:footnote>
  <w:footnote w:id="8">
    <w:p w:rsidR="00240514" w:rsidRDefault="00240514" w:rsidP="00240514">
      <w:pPr>
        <w:pStyle w:val="FootnoteText"/>
      </w:pPr>
      <w:r>
        <w:rPr>
          <w:rStyle w:val="FootnoteReference"/>
        </w:rPr>
        <w:footnoteRef/>
      </w:r>
      <w:r>
        <w:t xml:space="preserve"> </w:t>
      </w:r>
      <w:r w:rsidRPr="00886B89">
        <w:rPr>
          <w:lang w:val="en"/>
        </w:rPr>
        <w:t xml:space="preserve">In </w:t>
      </w:r>
      <w:hyperlink r:id="rId1" w:tooltip="Economics" w:history="1">
        <w:r w:rsidRPr="00886B89">
          <w:rPr>
            <w:rStyle w:val="Hyperlink"/>
            <w:color w:val="auto"/>
            <w:u w:val="none"/>
            <w:lang w:val="en"/>
          </w:rPr>
          <w:t>economics</w:t>
        </w:r>
      </w:hyperlink>
      <w:r w:rsidRPr="00886B89">
        <w:rPr>
          <w:lang w:val="en"/>
        </w:rPr>
        <w:t xml:space="preserve">, </w:t>
      </w:r>
      <w:r w:rsidRPr="00886B89">
        <w:rPr>
          <w:bCs/>
          <w:lang w:val="en"/>
        </w:rPr>
        <w:t>hedonic regression</w:t>
      </w:r>
      <w:r w:rsidRPr="00886B89">
        <w:rPr>
          <w:lang w:val="en"/>
        </w:rPr>
        <w:t xml:space="preserve"> or </w:t>
      </w:r>
      <w:r w:rsidRPr="00886B89">
        <w:rPr>
          <w:bCs/>
          <w:lang w:val="en"/>
        </w:rPr>
        <w:t>hedonic demand theory</w:t>
      </w:r>
      <w:r w:rsidRPr="00886B89">
        <w:rPr>
          <w:lang w:val="en"/>
        </w:rPr>
        <w:t xml:space="preserve"> is a </w:t>
      </w:r>
      <w:hyperlink r:id="rId2" w:tooltip="Revealed preference" w:history="1">
        <w:r w:rsidRPr="00886B89">
          <w:rPr>
            <w:rStyle w:val="Hyperlink"/>
            <w:color w:val="auto"/>
            <w:u w:val="none"/>
            <w:lang w:val="en"/>
          </w:rPr>
          <w:t>revealed preference</w:t>
        </w:r>
      </w:hyperlink>
      <w:r w:rsidRPr="00886B89">
        <w:rPr>
          <w:lang w:val="en"/>
        </w:rPr>
        <w:t xml:space="preserve"> method of estimating </w:t>
      </w:r>
      <w:hyperlink r:id="rId3" w:tooltip="Demand" w:history="1">
        <w:r w:rsidRPr="00886B89">
          <w:rPr>
            <w:rStyle w:val="Hyperlink"/>
            <w:color w:val="auto"/>
            <w:u w:val="none"/>
            <w:lang w:val="en"/>
          </w:rPr>
          <w:t>demand</w:t>
        </w:r>
      </w:hyperlink>
      <w:r w:rsidRPr="00886B89">
        <w:rPr>
          <w:lang w:val="en"/>
        </w:rPr>
        <w:t xml:space="preserve"> or </w:t>
      </w:r>
      <w:hyperlink r:id="rId4" w:tooltip="Value (economics)" w:history="1">
        <w:r w:rsidRPr="00886B89">
          <w:rPr>
            <w:rStyle w:val="Hyperlink"/>
            <w:color w:val="auto"/>
            <w:u w:val="none"/>
            <w:lang w:val="en"/>
          </w:rPr>
          <w:t>value</w:t>
        </w:r>
      </w:hyperlink>
      <w:r w:rsidRPr="00886B89">
        <w:rPr>
          <w:lang w:val="en"/>
        </w:rPr>
        <w:t>. It decomposes the item being researched into its constituent characteristics, and obtains estimates of the contributory value of each characteristic</w:t>
      </w:r>
      <w:r>
        <w:rPr>
          <w:lang w:val="en"/>
        </w:rPr>
        <w:t xml:space="preserve"> (e.g., the level of energy efficiency).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B0E" w:rsidRDefault="00161B0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B0E" w:rsidRDefault="00161B0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B0E" w:rsidRDefault="00161B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614EB"/>
    <w:multiLevelType w:val="hybridMultilevel"/>
    <w:tmpl w:val="4CD4F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7C5B96"/>
    <w:multiLevelType w:val="hybridMultilevel"/>
    <w:tmpl w:val="BFBAD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C03D9F"/>
    <w:multiLevelType w:val="hybridMultilevel"/>
    <w:tmpl w:val="080AAD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0326097"/>
    <w:multiLevelType w:val="hybridMultilevel"/>
    <w:tmpl w:val="990CE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5C0721D"/>
    <w:multiLevelType w:val="multilevel"/>
    <w:tmpl w:val="F3CA428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520" w:hanging="2160"/>
      </w:pPr>
      <w:rPr>
        <w:rFonts w:hint="default"/>
      </w:rPr>
    </w:lvl>
    <w:lvl w:ilvl="6">
      <w:start w:val="1"/>
      <w:numFmt w:val="decimal"/>
      <w:isLgl/>
      <w:lvlText w:val="%1.%2.%3.%4.%5.%6.%7."/>
      <w:lvlJc w:val="left"/>
      <w:pPr>
        <w:ind w:left="2880" w:hanging="2520"/>
      </w:pPr>
      <w:rPr>
        <w:rFonts w:hint="default"/>
      </w:rPr>
    </w:lvl>
    <w:lvl w:ilvl="7">
      <w:start w:val="1"/>
      <w:numFmt w:val="decimal"/>
      <w:isLgl/>
      <w:lvlText w:val="%1.%2.%3.%4.%5.%6.%7.%8."/>
      <w:lvlJc w:val="left"/>
      <w:pPr>
        <w:ind w:left="3240" w:hanging="2880"/>
      </w:pPr>
      <w:rPr>
        <w:rFonts w:hint="default"/>
      </w:rPr>
    </w:lvl>
    <w:lvl w:ilvl="8">
      <w:start w:val="1"/>
      <w:numFmt w:val="decimal"/>
      <w:isLgl/>
      <w:lvlText w:val="%1.%2.%3.%4.%5.%6.%7.%8.%9."/>
      <w:lvlJc w:val="left"/>
      <w:pPr>
        <w:ind w:left="3600" w:hanging="3240"/>
      </w:pPr>
      <w:rPr>
        <w:rFonts w:hint="default"/>
      </w:rPr>
    </w:lvl>
  </w:abstractNum>
  <w:abstractNum w:abstractNumId="5">
    <w:nsid w:val="5A553D17"/>
    <w:multiLevelType w:val="multilevel"/>
    <w:tmpl w:val="F3CA428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520" w:hanging="2160"/>
      </w:pPr>
      <w:rPr>
        <w:rFonts w:hint="default"/>
      </w:rPr>
    </w:lvl>
    <w:lvl w:ilvl="6">
      <w:start w:val="1"/>
      <w:numFmt w:val="decimal"/>
      <w:isLgl/>
      <w:lvlText w:val="%1.%2.%3.%4.%5.%6.%7."/>
      <w:lvlJc w:val="left"/>
      <w:pPr>
        <w:ind w:left="2880" w:hanging="2520"/>
      </w:pPr>
      <w:rPr>
        <w:rFonts w:hint="default"/>
      </w:rPr>
    </w:lvl>
    <w:lvl w:ilvl="7">
      <w:start w:val="1"/>
      <w:numFmt w:val="decimal"/>
      <w:isLgl/>
      <w:lvlText w:val="%1.%2.%3.%4.%5.%6.%7.%8."/>
      <w:lvlJc w:val="left"/>
      <w:pPr>
        <w:ind w:left="3240" w:hanging="2880"/>
      </w:pPr>
      <w:rPr>
        <w:rFonts w:hint="default"/>
      </w:rPr>
    </w:lvl>
    <w:lvl w:ilvl="8">
      <w:start w:val="1"/>
      <w:numFmt w:val="decimal"/>
      <w:isLgl/>
      <w:lvlText w:val="%1.%2.%3.%4.%5.%6.%7.%8.%9."/>
      <w:lvlJc w:val="left"/>
      <w:pPr>
        <w:ind w:left="3600" w:hanging="3240"/>
      </w:pPr>
      <w:rPr>
        <w:rFonts w:hint="default"/>
      </w:rPr>
    </w:lvl>
  </w:abstractNum>
  <w:abstractNum w:abstractNumId="6">
    <w:nsid w:val="618C7493"/>
    <w:multiLevelType w:val="hybridMultilevel"/>
    <w:tmpl w:val="16BEC108"/>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6B057C01"/>
    <w:multiLevelType w:val="hybridMultilevel"/>
    <w:tmpl w:val="EE3052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F044724"/>
    <w:multiLevelType w:val="hybridMultilevel"/>
    <w:tmpl w:val="0BF054A6"/>
    <w:lvl w:ilvl="0" w:tplc="04090001">
      <w:start w:val="1"/>
      <w:numFmt w:val="bullet"/>
      <w:lvlText w:val=""/>
      <w:lvlJc w:val="left"/>
      <w:pPr>
        <w:ind w:left="865" w:hanging="360"/>
      </w:pPr>
      <w:rPr>
        <w:rFonts w:ascii="Symbol" w:hAnsi="Symbol" w:hint="default"/>
      </w:rPr>
    </w:lvl>
    <w:lvl w:ilvl="1" w:tplc="04090003" w:tentative="1">
      <w:start w:val="1"/>
      <w:numFmt w:val="bullet"/>
      <w:lvlText w:val="o"/>
      <w:lvlJc w:val="left"/>
      <w:pPr>
        <w:ind w:left="1585" w:hanging="360"/>
      </w:pPr>
      <w:rPr>
        <w:rFonts w:ascii="Courier New" w:hAnsi="Courier New" w:cs="Courier New" w:hint="default"/>
      </w:rPr>
    </w:lvl>
    <w:lvl w:ilvl="2" w:tplc="04090005" w:tentative="1">
      <w:start w:val="1"/>
      <w:numFmt w:val="bullet"/>
      <w:lvlText w:val=""/>
      <w:lvlJc w:val="left"/>
      <w:pPr>
        <w:ind w:left="2305" w:hanging="360"/>
      </w:pPr>
      <w:rPr>
        <w:rFonts w:ascii="Wingdings" w:hAnsi="Wingdings" w:hint="default"/>
      </w:rPr>
    </w:lvl>
    <w:lvl w:ilvl="3" w:tplc="04090001" w:tentative="1">
      <w:start w:val="1"/>
      <w:numFmt w:val="bullet"/>
      <w:lvlText w:val=""/>
      <w:lvlJc w:val="left"/>
      <w:pPr>
        <w:ind w:left="3025" w:hanging="360"/>
      </w:pPr>
      <w:rPr>
        <w:rFonts w:ascii="Symbol" w:hAnsi="Symbol" w:hint="default"/>
      </w:rPr>
    </w:lvl>
    <w:lvl w:ilvl="4" w:tplc="04090003" w:tentative="1">
      <w:start w:val="1"/>
      <w:numFmt w:val="bullet"/>
      <w:lvlText w:val="o"/>
      <w:lvlJc w:val="left"/>
      <w:pPr>
        <w:ind w:left="3745" w:hanging="360"/>
      </w:pPr>
      <w:rPr>
        <w:rFonts w:ascii="Courier New" w:hAnsi="Courier New" w:cs="Courier New" w:hint="default"/>
      </w:rPr>
    </w:lvl>
    <w:lvl w:ilvl="5" w:tplc="04090005" w:tentative="1">
      <w:start w:val="1"/>
      <w:numFmt w:val="bullet"/>
      <w:lvlText w:val=""/>
      <w:lvlJc w:val="left"/>
      <w:pPr>
        <w:ind w:left="4465" w:hanging="360"/>
      </w:pPr>
      <w:rPr>
        <w:rFonts w:ascii="Wingdings" w:hAnsi="Wingdings" w:hint="default"/>
      </w:rPr>
    </w:lvl>
    <w:lvl w:ilvl="6" w:tplc="04090001" w:tentative="1">
      <w:start w:val="1"/>
      <w:numFmt w:val="bullet"/>
      <w:lvlText w:val=""/>
      <w:lvlJc w:val="left"/>
      <w:pPr>
        <w:ind w:left="5185" w:hanging="360"/>
      </w:pPr>
      <w:rPr>
        <w:rFonts w:ascii="Symbol" w:hAnsi="Symbol" w:hint="default"/>
      </w:rPr>
    </w:lvl>
    <w:lvl w:ilvl="7" w:tplc="04090003" w:tentative="1">
      <w:start w:val="1"/>
      <w:numFmt w:val="bullet"/>
      <w:lvlText w:val="o"/>
      <w:lvlJc w:val="left"/>
      <w:pPr>
        <w:ind w:left="5905" w:hanging="360"/>
      </w:pPr>
      <w:rPr>
        <w:rFonts w:ascii="Courier New" w:hAnsi="Courier New" w:cs="Courier New" w:hint="default"/>
      </w:rPr>
    </w:lvl>
    <w:lvl w:ilvl="8" w:tplc="04090005" w:tentative="1">
      <w:start w:val="1"/>
      <w:numFmt w:val="bullet"/>
      <w:lvlText w:val=""/>
      <w:lvlJc w:val="left"/>
      <w:pPr>
        <w:ind w:left="6625" w:hanging="360"/>
      </w:pPr>
      <w:rPr>
        <w:rFonts w:ascii="Wingdings" w:hAnsi="Wingdings" w:hint="default"/>
      </w:rPr>
    </w:lvl>
  </w:abstractNum>
  <w:abstractNum w:abstractNumId="9">
    <w:nsid w:val="6F417268"/>
    <w:multiLevelType w:val="hybridMultilevel"/>
    <w:tmpl w:val="C426A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2766F93"/>
    <w:multiLevelType w:val="hybridMultilevel"/>
    <w:tmpl w:val="EE3052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77512EC"/>
    <w:multiLevelType w:val="hybridMultilevel"/>
    <w:tmpl w:val="117400E0"/>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9190601"/>
    <w:multiLevelType w:val="multilevel"/>
    <w:tmpl w:val="F3CA428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520" w:hanging="2160"/>
      </w:pPr>
      <w:rPr>
        <w:rFonts w:hint="default"/>
      </w:rPr>
    </w:lvl>
    <w:lvl w:ilvl="6">
      <w:start w:val="1"/>
      <w:numFmt w:val="decimal"/>
      <w:isLgl/>
      <w:lvlText w:val="%1.%2.%3.%4.%5.%6.%7."/>
      <w:lvlJc w:val="left"/>
      <w:pPr>
        <w:ind w:left="2880" w:hanging="2520"/>
      </w:pPr>
      <w:rPr>
        <w:rFonts w:hint="default"/>
      </w:rPr>
    </w:lvl>
    <w:lvl w:ilvl="7">
      <w:start w:val="1"/>
      <w:numFmt w:val="decimal"/>
      <w:isLgl/>
      <w:lvlText w:val="%1.%2.%3.%4.%5.%6.%7.%8."/>
      <w:lvlJc w:val="left"/>
      <w:pPr>
        <w:ind w:left="3240" w:hanging="2880"/>
      </w:pPr>
      <w:rPr>
        <w:rFonts w:hint="default"/>
      </w:rPr>
    </w:lvl>
    <w:lvl w:ilvl="8">
      <w:start w:val="1"/>
      <w:numFmt w:val="decimal"/>
      <w:isLgl/>
      <w:lvlText w:val="%1.%2.%3.%4.%5.%6.%7.%8.%9."/>
      <w:lvlJc w:val="left"/>
      <w:pPr>
        <w:ind w:left="3600" w:hanging="3240"/>
      </w:pPr>
      <w:rPr>
        <w:rFonts w:hint="default"/>
      </w:rPr>
    </w:lvl>
  </w:abstractNum>
  <w:abstractNum w:abstractNumId="13">
    <w:nsid w:val="7C2B63BB"/>
    <w:multiLevelType w:val="hybridMultilevel"/>
    <w:tmpl w:val="85F23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2"/>
  </w:num>
  <w:num w:numId="4">
    <w:abstractNumId w:val="0"/>
  </w:num>
  <w:num w:numId="5">
    <w:abstractNumId w:val="12"/>
  </w:num>
  <w:num w:numId="6">
    <w:abstractNumId w:val="1"/>
  </w:num>
  <w:num w:numId="7">
    <w:abstractNumId w:val="6"/>
  </w:num>
  <w:num w:numId="8">
    <w:abstractNumId w:val="8"/>
  </w:num>
  <w:num w:numId="9">
    <w:abstractNumId w:val="3"/>
  </w:num>
  <w:num w:numId="10">
    <w:abstractNumId w:val="4"/>
  </w:num>
  <w:num w:numId="11">
    <w:abstractNumId w:val="5"/>
  </w:num>
  <w:num w:numId="12">
    <w:abstractNumId w:val="11"/>
  </w:num>
  <w:num w:numId="13">
    <w:abstractNumId w:val="1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C0E"/>
    <w:rsid w:val="0001770D"/>
    <w:rsid w:val="000360ED"/>
    <w:rsid w:val="0003797E"/>
    <w:rsid w:val="00044988"/>
    <w:rsid w:val="00063C0E"/>
    <w:rsid w:val="000728F2"/>
    <w:rsid w:val="00080F4E"/>
    <w:rsid w:val="000B03EC"/>
    <w:rsid w:val="00133366"/>
    <w:rsid w:val="00142D34"/>
    <w:rsid w:val="001475EE"/>
    <w:rsid w:val="00153398"/>
    <w:rsid w:val="00161B0E"/>
    <w:rsid w:val="001A06B8"/>
    <w:rsid w:val="001F103D"/>
    <w:rsid w:val="00216CE1"/>
    <w:rsid w:val="00225B0B"/>
    <w:rsid w:val="00240514"/>
    <w:rsid w:val="00252A98"/>
    <w:rsid w:val="002614F5"/>
    <w:rsid w:val="002768A1"/>
    <w:rsid w:val="002B4E20"/>
    <w:rsid w:val="002D02DA"/>
    <w:rsid w:val="002E00BC"/>
    <w:rsid w:val="002E4C81"/>
    <w:rsid w:val="003234F2"/>
    <w:rsid w:val="00323FFA"/>
    <w:rsid w:val="00356666"/>
    <w:rsid w:val="00360A1A"/>
    <w:rsid w:val="00372758"/>
    <w:rsid w:val="003F3E9E"/>
    <w:rsid w:val="00400182"/>
    <w:rsid w:val="004047DE"/>
    <w:rsid w:val="0041078E"/>
    <w:rsid w:val="00414595"/>
    <w:rsid w:val="0041688C"/>
    <w:rsid w:val="0044550D"/>
    <w:rsid w:val="0046164F"/>
    <w:rsid w:val="00472D73"/>
    <w:rsid w:val="00495BBD"/>
    <w:rsid w:val="00497109"/>
    <w:rsid w:val="004A057A"/>
    <w:rsid w:val="004C37EB"/>
    <w:rsid w:val="004F145E"/>
    <w:rsid w:val="004F668D"/>
    <w:rsid w:val="00510469"/>
    <w:rsid w:val="005260AF"/>
    <w:rsid w:val="00551A39"/>
    <w:rsid w:val="00560A0C"/>
    <w:rsid w:val="0057401C"/>
    <w:rsid w:val="0058382D"/>
    <w:rsid w:val="005938C3"/>
    <w:rsid w:val="005A78D5"/>
    <w:rsid w:val="00611E4E"/>
    <w:rsid w:val="00613A2D"/>
    <w:rsid w:val="00621D32"/>
    <w:rsid w:val="0062519C"/>
    <w:rsid w:val="00644DE9"/>
    <w:rsid w:val="00655502"/>
    <w:rsid w:val="00686C87"/>
    <w:rsid w:val="006A428A"/>
    <w:rsid w:val="006B40BE"/>
    <w:rsid w:val="006E55C6"/>
    <w:rsid w:val="006F3634"/>
    <w:rsid w:val="007077FD"/>
    <w:rsid w:val="00721652"/>
    <w:rsid w:val="00730388"/>
    <w:rsid w:val="00756F0C"/>
    <w:rsid w:val="007642A5"/>
    <w:rsid w:val="007832D9"/>
    <w:rsid w:val="007B4E7E"/>
    <w:rsid w:val="007C33CB"/>
    <w:rsid w:val="007D6F62"/>
    <w:rsid w:val="007E39B5"/>
    <w:rsid w:val="00803135"/>
    <w:rsid w:val="0083396D"/>
    <w:rsid w:val="00833C80"/>
    <w:rsid w:val="0083538D"/>
    <w:rsid w:val="00847B53"/>
    <w:rsid w:val="00870CD8"/>
    <w:rsid w:val="00886B89"/>
    <w:rsid w:val="008A6667"/>
    <w:rsid w:val="008B7A40"/>
    <w:rsid w:val="008C2924"/>
    <w:rsid w:val="008F4E3E"/>
    <w:rsid w:val="0091608B"/>
    <w:rsid w:val="00927081"/>
    <w:rsid w:val="00947684"/>
    <w:rsid w:val="009777BE"/>
    <w:rsid w:val="009D79A2"/>
    <w:rsid w:val="00A05A4C"/>
    <w:rsid w:val="00A350D5"/>
    <w:rsid w:val="00A35563"/>
    <w:rsid w:val="00A636FD"/>
    <w:rsid w:val="00A65E52"/>
    <w:rsid w:val="00A8152E"/>
    <w:rsid w:val="00A859A4"/>
    <w:rsid w:val="00A95C90"/>
    <w:rsid w:val="00A96AF4"/>
    <w:rsid w:val="00AC47A8"/>
    <w:rsid w:val="00AD3108"/>
    <w:rsid w:val="00B4340F"/>
    <w:rsid w:val="00B70D47"/>
    <w:rsid w:val="00B7206D"/>
    <w:rsid w:val="00BA2F42"/>
    <w:rsid w:val="00BB6D51"/>
    <w:rsid w:val="00BC2874"/>
    <w:rsid w:val="00BE2A25"/>
    <w:rsid w:val="00BF4768"/>
    <w:rsid w:val="00C15E92"/>
    <w:rsid w:val="00C31B6A"/>
    <w:rsid w:val="00C40042"/>
    <w:rsid w:val="00C65CE1"/>
    <w:rsid w:val="00C70F58"/>
    <w:rsid w:val="00C7166F"/>
    <w:rsid w:val="00C723F7"/>
    <w:rsid w:val="00CD33C5"/>
    <w:rsid w:val="00CE58A9"/>
    <w:rsid w:val="00CE7352"/>
    <w:rsid w:val="00D23ECB"/>
    <w:rsid w:val="00D34110"/>
    <w:rsid w:val="00D36718"/>
    <w:rsid w:val="00D619AC"/>
    <w:rsid w:val="00D9007E"/>
    <w:rsid w:val="00DA0B31"/>
    <w:rsid w:val="00DA63D2"/>
    <w:rsid w:val="00DB2797"/>
    <w:rsid w:val="00DD0C7E"/>
    <w:rsid w:val="00E66D0D"/>
    <w:rsid w:val="00EE3923"/>
    <w:rsid w:val="00EF6908"/>
    <w:rsid w:val="00F17065"/>
    <w:rsid w:val="00F4180E"/>
    <w:rsid w:val="00F52F8D"/>
    <w:rsid w:val="00F57516"/>
    <w:rsid w:val="00F75110"/>
    <w:rsid w:val="00F90F39"/>
    <w:rsid w:val="00F9655C"/>
    <w:rsid w:val="00FC4858"/>
    <w:rsid w:val="00FE3334"/>
    <w:rsid w:val="00FF33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toc 1" w:uiPriority="39" w:qFormat="1"/>
    <w:lsdException w:name="toc 2" w:uiPriority="39" w:qFormat="1"/>
    <w:lsdException w:name="toc 3" w:uiPriority="1"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C15E92"/>
    <w:pPr>
      <w:widowControl w:val="0"/>
      <w:spacing w:after="0" w:line="240" w:lineRule="auto"/>
      <w:outlineLvl w:val="0"/>
    </w:pPr>
    <w:rPr>
      <w:rFonts w:ascii="Times New Roman" w:eastAsia="Times New Roman" w:hAnsi="Times New Roman"/>
      <w:sz w:val="69"/>
      <w:szCs w:val="69"/>
    </w:rPr>
  </w:style>
  <w:style w:type="paragraph" w:styleId="Heading2">
    <w:name w:val="heading 2"/>
    <w:basedOn w:val="Normal"/>
    <w:link w:val="Heading2Char"/>
    <w:uiPriority w:val="1"/>
    <w:unhideWhenUsed/>
    <w:qFormat/>
    <w:rsid w:val="00C15E92"/>
    <w:pPr>
      <w:widowControl w:val="0"/>
      <w:spacing w:before="38" w:after="0" w:line="240" w:lineRule="auto"/>
      <w:ind w:left="220"/>
      <w:outlineLvl w:val="1"/>
    </w:pPr>
    <w:rPr>
      <w:rFonts w:ascii="Times New Roman" w:eastAsia="Times New Roman" w:hAnsi="Times New Roman"/>
      <w:sz w:val="48"/>
      <w:szCs w:val="48"/>
    </w:rPr>
  </w:style>
  <w:style w:type="paragraph" w:styleId="Heading3">
    <w:name w:val="heading 3"/>
    <w:basedOn w:val="Normal"/>
    <w:link w:val="Heading3Char"/>
    <w:uiPriority w:val="1"/>
    <w:unhideWhenUsed/>
    <w:qFormat/>
    <w:rsid w:val="00C15E92"/>
    <w:pPr>
      <w:widowControl w:val="0"/>
      <w:spacing w:before="9" w:after="0" w:line="240" w:lineRule="auto"/>
      <w:ind w:left="265"/>
      <w:outlineLvl w:val="2"/>
    </w:pPr>
    <w:rPr>
      <w:rFonts w:ascii="Times New Roman" w:eastAsia="Times New Roman" w:hAnsi="Times New Roman"/>
      <w:b/>
      <w:bCs/>
      <w:i/>
      <w:sz w:val="40"/>
      <w:szCs w:val="40"/>
    </w:rPr>
  </w:style>
  <w:style w:type="paragraph" w:styleId="Heading4">
    <w:name w:val="heading 4"/>
    <w:basedOn w:val="Normal"/>
    <w:link w:val="Heading4Char"/>
    <w:uiPriority w:val="1"/>
    <w:semiHidden/>
    <w:unhideWhenUsed/>
    <w:qFormat/>
    <w:rsid w:val="00C15E92"/>
    <w:pPr>
      <w:widowControl w:val="0"/>
      <w:spacing w:before="53" w:after="0" w:line="240" w:lineRule="auto"/>
      <w:ind w:left="265"/>
      <w:outlineLvl w:val="3"/>
    </w:pPr>
    <w:rPr>
      <w:rFonts w:ascii="Times New Roman" w:eastAsia="Times New Roman" w:hAnsi="Times New Roman"/>
      <w:b/>
      <w:bCs/>
      <w:i/>
      <w:sz w:val="36"/>
      <w:szCs w:val="36"/>
    </w:rPr>
  </w:style>
  <w:style w:type="paragraph" w:styleId="Heading5">
    <w:name w:val="heading 5"/>
    <w:basedOn w:val="Normal"/>
    <w:link w:val="Heading5Char"/>
    <w:uiPriority w:val="1"/>
    <w:semiHidden/>
    <w:unhideWhenUsed/>
    <w:qFormat/>
    <w:rsid w:val="00C15E92"/>
    <w:pPr>
      <w:widowControl w:val="0"/>
      <w:spacing w:after="0" w:line="240" w:lineRule="auto"/>
      <w:ind w:left="545"/>
      <w:outlineLvl w:val="4"/>
    </w:pPr>
    <w:rPr>
      <w:rFonts w:ascii="Bookman Old Style" w:eastAsia="Bookman Old Style" w:hAnsi="Bookman Old Style" w:cs="Times New Roman"/>
      <w:sz w:val="36"/>
      <w:szCs w:val="36"/>
    </w:rPr>
  </w:style>
  <w:style w:type="paragraph" w:styleId="Heading6">
    <w:name w:val="heading 6"/>
    <w:basedOn w:val="Normal"/>
    <w:link w:val="Heading6Char"/>
    <w:uiPriority w:val="1"/>
    <w:semiHidden/>
    <w:unhideWhenUsed/>
    <w:qFormat/>
    <w:rsid w:val="00C15E92"/>
    <w:pPr>
      <w:widowControl w:val="0"/>
      <w:spacing w:after="0" w:line="240" w:lineRule="auto"/>
      <w:ind w:left="505" w:hanging="360"/>
      <w:outlineLvl w:val="5"/>
    </w:pPr>
    <w:rPr>
      <w:rFonts w:ascii="Times New Roman" w:eastAsia="Times New Roman" w:hAnsi="Times New Roman"/>
      <w:b/>
      <w:bCs/>
      <w:sz w:val="32"/>
      <w:szCs w:val="32"/>
    </w:rPr>
  </w:style>
  <w:style w:type="paragraph" w:styleId="Heading7">
    <w:name w:val="heading 7"/>
    <w:basedOn w:val="Normal"/>
    <w:link w:val="Heading7Char"/>
    <w:uiPriority w:val="1"/>
    <w:semiHidden/>
    <w:unhideWhenUsed/>
    <w:qFormat/>
    <w:rsid w:val="00C15E92"/>
    <w:pPr>
      <w:widowControl w:val="0"/>
      <w:spacing w:before="60" w:after="0" w:line="240" w:lineRule="auto"/>
      <w:ind w:left="543"/>
      <w:outlineLvl w:val="6"/>
    </w:pPr>
    <w:rPr>
      <w:rFonts w:ascii="Times New Roman" w:eastAsia="Times New Roman" w:hAnsi="Times New Roman"/>
      <w:b/>
      <w:bCs/>
      <w:i/>
      <w:sz w:val="32"/>
      <w:szCs w:val="32"/>
    </w:rPr>
  </w:style>
  <w:style w:type="paragraph" w:styleId="Heading8">
    <w:name w:val="heading 8"/>
    <w:basedOn w:val="Normal"/>
    <w:link w:val="Heading8Char"/>
    <w:uiPriority w:val="1"/>
    <w:semiHidden/>
    <w:unhideWhenUsed/>
    <w:qFormat/>
    <w:rsid w:val="00C15E92"/>
    <w:pPr>
      <w:widowControl w:val="0"/>
      <w:spacing w:after="0" w:line="240" w:lineRule="auto"/>
      <w:ind w:left="545"/>
      <w:outlineLvl w:val="7"/>
    </w:pPr>
    <w:rPr>
      <w:rFonts w:ascii="Bookman Old Style" w:eastAsia="Bookman Old Style" w:hAnsi="Bookman Old Style"/>
      <w:sz w:val="32"/>
      <w:szCs w:val="32"/>
    </w:rPr>
  </w:style>
  <w:style w:type="paragraph" w:styleId="Heading9">
    <w:name w:val="heading 9"/>
    <w:basedOn w:val="Normal"/>
    <w:link w:val="Heading9Char"/>
    <w:uiPriority w:val="1"/>
    <w:semiHidden/>
    <w:unhideWhenUsed/>
    <w:qFormat/>
    <w:rsid w:val="00C15E92"/>
    <w:pPr>
      <w:widowControl w:val="0"/>
      <w:spacing w:after="0" w:line="240" w:lineRule="auto"/>
      <w:ind w:left="572" w:hanging="432"/>
      <w:outlineLvl w:val="8"/>
    </w:pPr>
    <w:rPr>
      <w:rFonts w:ascii="Times New Roman" w:eastAsia="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27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2797"/>
    <w:rPr>
      <w:rFonts w:ascii="Tahoma" w:hAnsi="Tahoma" w:cs="Tahoma"/>
      <w:sz w:val="16"/>
      <w:szCs w:val="16"/>
    </w:rPr>
  </w:style>
  <w:style w:type="paragraph" w:styleId="ListParagraph">
    <w:name w:val="List Paragraph"/>
    <w:basedOn w:val="Normal"/>
    <w:uiPriority w:val="34"/>
    <w:qFormat/>
    <w:rsid w:val="00DA63D2"/>
    <w:pPr>
      <w:ind w:left="720"/>
      <w:contextualSpacing/>
    </w:pPr>
  </w:style>
  <w:style w:type="character" w:customStyle="1" w:styleId="Heading1Char">
    <w:name w:val="Heading 1 Char"/>
    <w:basedOn w:val="DefaultParagraphFont"/>
    <w:link w:val="Heading1"/>
    <w:uiPriority w:val="1"/>
    <w:rsid w:val="00C15E92"/>
    <w:rPr>
      <w:rFonts w:ascii="Times New Roman" w:eastAsia="Times New Roman" w:hAnsi="Times New Roman"/>
      <w:sz w:val="69"/>
      <w:szCs w:val="69"/>
    </w:rPr>
  </w:style>
  <w:style w:type="character" w:customStyle="1" w:styleId="Heading2Char">
    <w:name w:val="Heading 2 Char"/>
    <w:basedOn w:val="DefaultParagraphFont"/>
    <w:link w:val="Heading2"/>
    <w:uiPriority w:val="1"/>
    <w:rsid w:val="00C15E92"/>
    <w:rPr>
      <w:rFonts w:ascii="Times New Roman" w:eastAsia="Times New Roman" w:hAnsi="Times New Roman"/>
      <w:sz w:val="48"/>
      <w:szCs w:val="48"/>
    </w:rPr>
  </w:style>
  <w:style w:type="character" w:customStyle="1" w:styleId="Heading3Char">
    <w:name w:val="Heading 3 Char"/>
    <w:basedOn w:val="DefaultParagraphFont"/>
    <w:link w:val="Heading3"/>
    <w:uiPriority w:val="1"/>
    <w:rsid w:val="00C15E92"/>
    <w:rPr>
      <w:rFonts w:ascii="Times New Roman" w:eastAsia="Times New Roman" w:hAnsi="Times New Roman"/>
      <w:b/>
      <w:bCs/>
      <w:i/>
      <w:sz w:val="40"/>
      <w:szCs w:val="40"/>
    </w:rPr>
  </w:style>
  <w:style w:type="character" w:customStyle="1" w:styleId="Heading4Char">
    <w:name w:val="Heading 4 Char"/>
    <w:basedOn w:val="DefaultParagraphFont"/>
    <w:link w:val="Heading4"/>
    <w:uiPriority w:val="1"/>
    <w:semiHidden/>
    <w:rsid w:val="00C15E92"/>
    <w:rPr>
      <w:rFonts w:ascii="Times New Roman" w:eastAsia="Times New Roman" w:hAnsi="Times New Roman"/>
      <w:b/>
      <w:bCs/>
      <w:i/>
      <w:sz w:val="36"/>
      <w:szCs w:val="36"/>
    </w:rPr>
  </w:style>
  <w:style w:type="character" w:customStyle="1" w:styleId="Heading5Char">
    <w:name w:val="Heading 5 Char"/>
    <w:basedOn w:val="DefaultParagraphFont"/>
    <w:link w:val="Heading5"/>
    <w:uiPriority w:val="1"/>
    <w:semiHidden/>
    <w:rsid w:val="00C15E92"/>
    <w:rPr>
      <w:rFonts w:ascii="Bookman Old Style" w:eastAsia="Bookman Old Style" w:hAnsi="Bookman Old Style" w:cs="Times New Roman"/>
      <w:sz w:val="36"/>
      <w:szCs w:val="36"/>
    </w:rPr>
  </w:style>
  <w:style w:type="character" w:customStyle="1" w:styleId="Heading6Char">
    <w:name w:val="Heading 6 Char"/>
    <w:basedOn w:val="DefaultParagraphFont"/>
    <w:link w:val="Heading6"/>
    <w:uiPriority w:val="1"/>
    <w:semiHidden/>
    <w:rsid w:val="00C15E92"/>
    <w:rPr>
      <w:rFonts w:ascii="Times New Roman" w:eastAsia="Times New Roman" w:hAnsi="Times New Roman"/>
      <w:b/>
      <w:bCs/>
      <w:sz w:val="32"/>
      <w:szCs w:val="32"/>
    </w:rPr>
  </w:style>
  <w:style w:type="character" w:customStyle="1" w:styleId="Heading7Char">
    <w:name w:val="Heading 7 Char"/>
    <w:basedOn w:val="DefaultParagraphFont"/>
    <w:link w:val="Heading7"/>
    <w:uiPriority w:val="1"/>
    <w:semiHidden/>
    <w:rsid w:val="00C15E92"/>
    <w:rPr>
      <w:rFonts w:ascii="Times New Roman" w:eastAsia="Times New Roman" w:hAnsi="Times New Roman"/>
      <w:b/>
      <w:bCs/>
      <w:i/>
      <w:sz w:val="32"/>
      <w:szCs w:val="32"/>
    </w:rPr>
  </w:style>
  <w:style w:type="character" w:customStyle="1" w:styleId="Heading8Char">
    <w:name w:val="Heading 8 Char"/>
    <w:basedOn w:val="DefaultParagraphFont"/>
    <w:link w:val="Heading8"/>
    <w:uiPriority w:val="1"/>
    <w:semiHidden/>
    <w:rsid w:val="00C15E92"/>
    <w:rPr>
      <w:rFonts w:ascii="Bookman Old Style" w:eastAsia="Bookman Old Style" w:hAnsi="Bookman Old Style"/>
      <w:sz w:val="32"/>
      <w:szCs w:val="32"/>
    </w:rPr>
  </w:style>
  <w:style w:type="character" w:customStyle="1" w:styleId="Heading9Char">
    <w:name w:val="Heading 9 Char"/>
    <w:basedOn w:val="DefaultParagraphFont"/>
    <w:link w:val="Heading9"/>
    <w:uiPriority w:val="1"/>
    <w:semiHidden/>
    <w:rsid w:val="00C15E92"/>
    <w:rPr>
      <w:rFonts w:ascii="Times New Roman" w:eastAsia="Times New Roman" w:hAnsi="Times New Roman"/>
      <w:b/>
      <w:bCs/>
      <w:sz w:val="28"/>
      <w:szCs w:val="28"/>
    </w:rPr>
  </w:style>
  <w:style w:type="paragraph" w:styleId="Caption">
    <w:name w:val="caption"/>
    <w:basedOn w:val="Normal"/>
    <w:next w:val="Normal"/>
    <w:qFormat/>
    <w:rsid w:val="00C15E92"/>
    <w:pPr>
      <w:keepNext/>
      <w:spacing w:before="120" w:after="120" w:line="240" w:lineRule="auto"/>
    </w:pPr>
    <w:rPr>
      <w:rFonts w:ascii="Times New Roman" w:eastAsia="Times New Roman" w:hAnsi="Times New Roman" w:cs="Times New Roman"/>
      <w:b/>
      <w:snapToGrid w:val="0"/>
      <w:sz w:val="24"/>
      <w:szCs w:val="20"/>
    </w:rPr>
  </w:style>
  <w:style w:type="paragraph" w:styleId="TOC1">
    <w:name w:val="toc 1"/>
    <w:basedOn w:val="Normal"/>
    <w:next w:val="Normal"/>
    <w:autoRedefine/>
    <w:uiPriority w:val="39"/>
    <w:qFormat/>
    <w:rsid w:val="00C31B6A"/>
    <w:pPr>
      <w:tabs>
        <w:tab w:val="left" w:pos="865"/>
        <w:tab w:val="right" w:leader="dot" w:pos="8770"/>
      </w:tabs>
      <w:spacing w:after="120" w:line="360" w:lineRule="auto"/>
      <w:ind w:left="360" w:hanging="360"/>
    </w:pPr>
    <w:rPr>
      <w:rFonts w:ascii="Times New Roman" w:eastAsia="Times New Roman" w:hAnsi="Times New Roman" w:cs="Times New Roman"/>
      <w:sz w:val="24"/>
      <w:szCs w:val="20"/>
    </w:rPr>
  </w:style>
  <w:style w:type="paragraph" w:styleId="TOC2">
    <w:name w:val="toc 2"/>
    <w:basedOn w:val="Normal"/>
    <w:autoRedefine/>
    <w:uiPriority w:val="39"/>
    <w:unhideWhenUsed/>
    <w:qFormat/>
    <w:rsid w:val="00C15E92"/>
    <w:pPr>
      <w:widowControl w:val="0"/>
      <w:spacing w:before="117" w:after="0" w:line="240" w:lineRule="auto"/>
      <w:ind w:left="865" w:hanging="480"/>
    </w:pPr>
    <w:rPr>
      <w:rFonts w:ascii="Times New Roman" w:eastAsia="Times New Roman" w:hAnsi="Times New Roman"/>
      <w:sz w:val="24"/>
      <w:szCs w:val="24"/>
    </w:rPr>
  </w:style>
  <w:style w:type="paragraph" w:styleId="TOC3">
    <w:name w:val="toc 3"/>
    <w:basedOn w:val="Normal"/>
    <w:autoRedefine/>
    <w:uiPriority w:val="1"/>
    <w:semiHidden/>
    <w:unhideWhenUsed/>
    <w:qFormat/>
    <w:rsid w:val="00C15E92"/>
    <w:pPr>
      <w:widowControl w:val="0"/>
      <w:spacing w:before="117" w:after="0" w:line="240" w:lineRule="auto"/>
      <w:ind w:left="1345" w:hanging="720"/>
    </w:pPr>
    <w:rPr>
      <w:rFonts w:ascii="Times New Roman" w:eastAsia="Times New Roman" w:hAnsi="Times New Roman"/>
      <w:sz w:val="24"/>
      <w:szCs w:val="24"/>
    </w:rPr>
  </w:style>
  <w:style w:type="paragraph" w:styleId="BodyText">
    <w:name w:val="Body Text"/>
    <w:basedOn w:val="Normal"/>
    <w:link w:val="BodyTextChar"/>
    <w:uiPriority w:val="1"/>
    <w:unhideWhenUsed/>
    <w:qFormat/>
    <w:rsid w:val="00C15E92"/>
    <w:pPr>
      <w:widowControl w:val="0"/>
      <w:spacing w:before="69" w:after="0" w:line="240" w:lineRule="auto"/>
      <w:ind w:left="145"/>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C15E92"/>
    <w:rPr>
      <w:rFonts w:ascii="Times New Roman" w:eastAsia="Times New Roman" w:hAnsi="Times New Roman"/>
      <w:sz w:val="24"/>
      <w:szCs w:val="24"/>
    </w:rPr>
  </w:style>
  <w:style w:type="paragraph" w:customStyle="1" w:styleId="TableParagraph">
    <w:name w:val="Table Paragraph"/>
    <w:basedOn w:val="Normal"/>
    <w:uiPriority w:val="1"/>
    <w:qFormat/>
    <w:rsid w:val="00C15E92"/>
    <w:pPr>
      <w:widowControl w:val="0"/>
      <w:spacing w:after="0" w:line="240" w:lineRule="auto"/>
    </w:pPr>
  </w:style>
  <w:style w:type="paragraph" w:customStyle="1" w:styleId="ColorfulList-Accent11">
    <w:name w:val="Colorful List - Accent 11"/>
    <w:basedOn w:val="Normal"/>
    <w:qFormat/>
    <w:rsid w:val="006E55C6"/>
    <w:pPr>
      <w:spacing w:after="0" w:line="240" w:lineRule="auto"/>
      <w:ind w:left="720"/>
      <w:contextualSpacing/>
    </w:pPr>
    <w:rPr>
      <w:rFonts w:ascii="Times New Roman" w:eastAsia="MS Mincho" w:hAnsi="Times New Roman" w:cs="Times New Roman"/>
      <w:sz w:val="24"/>
      <w:szCs w:val="24"/>
      <w:lang w:eastAsia="ja-JP"/>
    </w:rPr>
  </w:style>
  <w:style w:type="paragraph" w:styleId="Header">
    <w:name w:val="header"/>
    <w:basedOn w:val="Normal"/>
    <w:link w:val="HeaderChar"/>
    <w:uiPriority w:val="99"/>
    <w:unhideWhenUsed/>
    <w:rsid w:val="006251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519C"/>
  </w:style>
  <w:style w:type="paragraph" w:styleId="Footer">
    <w:name w:val="footer"/>
    <w:basedOn w:val="Normal"/>
    <w:link w:val="FooterChar"/>
    <w:uiPriority w:val="99"/>
    <w:unhideWhenUsed/>
    <w:rsid w:val="006251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519C"/>
  </w:style>
  <w:style w:type="paragraph" w:styleId="TOCHeading">
    <w:name w:val="TOC Heading"/>
    <w:basedOn w:val="Heading1"/>
    <w:next w:val="Normal"/>
    <w:uiPriority w:val="39"/>
    <w:semiHidden/>
    <w:unhideWhenUsed/>
    <w:qFormat/>
    <w:rsid w:val="007E39B5"/>
    <w:pPr>
      <w:keepNext/>
      <w:keepLines/>
      <w:widowControl/>
      <w:spacing w:before="480" w:line="276" w:lineRule="auto"/>
      <w:outlineLvl w:val="9"/>
    </w:pPr>
    <w:rPr>
      <w:rFonts w:asciiTheme="majorHAnsi" w:eastAsiaTheme="majorEastAsia" w:hAnsiTheme="majorHAnsi" w:cstheme="majorBidi"/>
      <w:b/>
      <w:bCs/>
      <w:color w:val="365F91" w:themeColor="accent1" w:themeShade="BF"/>
      <w:sz w:val="28"/>
      <w:szCs w:val="28"/>
      <w:lang w:eastAsia="ja-JP"/>
    </w:rPr>
  </w:style>
  <w:style w:type="character" w:styleId="Hyperlink">
    <w:name w:val="Hyperlink"/>
    <w:basedOn w:val="DefaultParagraphFont"/>
    <w:uiPriority w:val="99"/>
    <w:unhideWhenUsed/>
    <w:rsid w:val="007E39B5"/>
    <w:rPr>
      <w:color w:val="0000FF" w:themeColor="hyperlink"/>
      <w:u w:val="single"/>
    </w:rPr>
  </w:style>
  <w:style w:type="paragraph" w:styleId="PlainText">
    <w:name w:val="Plain Text"/>
    <w:basedOn w:val="Normal"/>
    <w:link w:val="PlainTextChar"/>
    <w:uiPriority w:val="99"/>
    <w:semiHidden/>
    <w:unhideWhenUsed/>
    <w:rsid w:val="00A350D5"/>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A350D5"/>
    <w:rPr>
      <w:rFonts w:ascii="Calibri" w:hAnsi="Calibri"/>
      <w:szCs w:val="21"/>
    </w:rPr>
  </w:style>
  <w:style w:type="paragraph" w:styleId="FootnoteText">
    <w:name w:val="footnote text"/>
    <w:basedOn w:val="Normal"/>
    <w:link w:val="FootnoteTextChar"/>
    <w:semiHidden/>
    <w:unhideWhenUsed/>
    <w:rsid w:val="0083538D"/>
    <w:pPr>
      <w:spacing w:after="0" w:line="240" w:lineRule="auto"/>
    </w:pPr>
    <w:rPr>
      <w:rFonts w:ascii="Times New Roman" w:hAnsi="Times New Roman" w:cs="Times New Roman"/>
      <w:sz w:val="20"/>
      <w:szCs w:val="20"/>
    </w:rPr>
  </w:style>
  <w:style w:type="character" w:customStyle="1" w:styleId="FootnoteTextChar">
    <w:name w:val="Footnote Text Char"/>
    <w:basedOn w:val="DefaultParagraphFont"/>
    <w:link w:val="FootnoteText"/>
    <w:semiHidden/>
    <w:rsid w:val="0083538D"/>
    <w:rPr>
      <w:rFonts w:ascii="Times New Roman" w:hAnsi="Times New Roman" w:cs="Times New Roman"/>
      <w:sz w:val="20"/>
      <w:szCs w:val="20"/>
    </w:rPr>
  </w:style>
  <w:style w:type="character" w:styleId="FootnoteReference">
    <w:name w:val="footnote reference"/>
    <w:basedOn w:val="DefaultParagraphFont"/>
    <w:rsid w:val="0083538D"/>
    <w:rPr>
      <w:vertAlign w:val="superscript"/>
    </w:rPr>
  </w:style>
  <w:style w:type="character" w:styleId="CommentReference">
    <w:name w:val="annotation reference"/>
    <w:basedOn w:val="DefaultParagraphFont"/>
    <w:uiPriority w:val="99"/>
    <w:semiHidden/>
    <w:unhideWhenUsed/>
    <w:rsid w:val="00225B0B"/>
    <w:rPr>
      <w:sz w:val="18"/>
      <w:szCs w:val="18"/>
    </w:rPr>
  </w:style>
  <w:style w:type="paragraph" w:styleId="CommentText">
    <w:name w:val="annotation text"/>
    <w:basedOn w:val="Normal"/>
    <w:link w:val="CommentTextChar"/>
    <w:uiPriority w:val="99"/>
    <w:semiHidden/>
    <w:unhideWhenUsed/>
    <w:rsid w:val="00225B0B"/>
    <w:pPr>
      <w:spacing w:line="240" w:lineRule="auto"/>
    </w:pPr>
    <w:rPr>
      <w:sz w:val="24"/>
      <w:szCs w:val="24"/>
    </w:rPr>
  </w:style>
  <w:style w:type="character" w:customStyle="1" w:styleId="CommentTextChar">
    <w:name w:val="Comment Text Char"/>
    <w:basedOn w:val="DefaultParagraphFont"/>
    <w:link w:val="CommentText"/>
    <w:uiPriority w:val="99"/>
    <w:semiHidden/>
    <w:rsid w:val="00225B0B"/>
    <w:rPr>
      <w:sz w:val="24"/>
      <w:szCs w:val="24"/>
    </w:rPr>
  </w:style>
  <w:style w:type="paragraph" w:styleId="CommentSubject">
    <w:name w:val="annotation subject"/>
    <w:basedOn w:val="CommentText"/>
    <w:next w:val="CommentText"/>
    <w:link w:val="CommentSubjectChar"/>
    <w:uiPriority w:val="99"/>
    <w:semiHidden/>
    <w:unhideWhenUsed/>
    <w:rsid w:val="00225B0B"/>
    <w:rPr>
      <w:b/>
      <w:bCs/>
      <w:sz w:val="20"/>
      <w:szCs w:val="20"/>
    </w:rPr>
  </w:style>
  <w:style w:type="character" w:customStyle="1" w:styleId="CommentSubjectChar">
    <w:name w:val="Comment Subject Char"/>
    <w:basedOn w:val="CommentTextChar"/>
    <w:link w:val="CommentSubject"/>
    <w:uiPriority w:val="99"/>
    <w:semiHidden/>
    <w:rsid w:val="00225B0B"/>
    <w:rPr>
      <w:b/>
      <w:bCs/>
      <w:sz w:val="20"/>
      <w:szCs w:val="20"/>
    </w:rPr>
  </w:style>
  <w:style w:type="paragraph" w:styleId="Revision">
    <w:name w:val="Revision"/>
    <w:hidden/>
    <w:uiPriority w:val="99"/>
    <w:semiHidden/>
    <w:rsid w:val="00EF690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toc 1" w:uiPriority="39" w:qFormat="1"/>
    <w:lsdException w:name="toc 2" w:uiPriority="39" w:qFormat="1"/>
    <w:lsdException w:name="toc 3" w:uiPriority="1"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C15E92"/>
    <w:pPr>
      <w:widowControl w:val="0"/>
      <w:spacing w:after="0" w:line="240" w:lineRule="auto"/>
      <w:outlineLvl w:val="0"/>
    </w:pPr>
    <w:rPr>
      <w:rFonts w:ascii="Times New Roman" w:eastAsia="Times New Roman" w:hAnsi="Times New Roman"/>
      <w:sz w:val="69"/>
      <w:szCs w:val="69"/>
    </w:rPr>
  </w:style>
  <w:style w:type="paragraph" w:styleId="Heading2">
    <w:name w:val="heading 2"/>
    <w:basedOn w:val="Normal"/>
    <w:link w:val="Heading2Char"/>
    <w:uiPriority w:val="1"/>
    <w:unhideWhenUsed/>
    <w:qFormat/>
    <w:rsid w:val="00C15E92"/>
    <w:pPr>
      <w:widowControl w:val="0"/>
      <w:spacing w:before="38" w:after="0" w:line="240" w:lineRule="auto"/>
      <w:ind w:left="220"/>
      <w:outlineLvl w:val="1"/>
    </w:pPr>
    <w:rPr>
      <w:rFonts w:ascii="Times New Roman" w:eastAsia="Times New Roman" w:hAnsi="Times New Roman"/>
      <w:sz w:val="48"/>
      <w:szCs w:val="48"/>
    </w:rPr>
  </w:style>
  <w:style w:type="paragraph" w:styleId="Heading3">
    <w:name w:val="heading 3"/>
    <w:basedOn w:val="Normal"/>
    <w:link w:val="Heading3Char"/>
    <w:uiPriority w:val="1"/>
    <w:unhideWhenUsed/>
    <w:qFormat/>
    <w:rsid w:val="00C15E92"/>
    <w:pPr>
      <w:widowControl w:val="0"/>
      <w:spacing w:before="9" w:after="0" w:line="240" w:lineRule="auto"/>
      <w:ind w:left="265"/>
      <w:outlineLvl w:val="2"/>
    </w:pPr>
    <w:rPr>
      <w:rFonts w:ascii="Times New Roman" w:eastAsia="Times New Roman" w:hAnsi="Times New Roman"/>
      <w:b/>
      <w:bCs/>
      <w:i/>
      <w:sz w:val="40"/>
      <w:szCs w:val="40"/>
    </w:rPr>
  </w:style>
  <w:style w:type="paragraph" w:styleId="Heading4">
    <w:name w:val="heading 4"/>
    <w:basedOn w:val="Normal"/>
    <w:link w:val="Heading4Char"/>
    <w:uiPriority w:val="1"/>
    <w:semiHidden/>
    <w:unhideWhenUsed/>
    <w:qFormat/>
    <w:rsid w:val="00C15E92"/>
    <w:pPr>
      <w:widowControl w:val="0"/>
      <w:spacing w:before="53" w:after="0" w:line="240" w:lineRule="auto"/>
      <w:ind w:left="265"/>
      <w:outlineLvl w:val="3"/>
    </w:pPr>
    <w:rPr>
      <w:rFonts w:ascii="Times New Roman" w:eastAsia="Times New Roman" w:hAnsi="Times New Roman"/>
      <w:b/>
      <w:bCs/>
      <w:i/>
      <w:sz w:val="36"/>
      <w:szCs w:val="36"/>
    </w:rPr>
  </w:style>
  <w:style w:type="paragraph" w:styleId="Heading5">
    <w:name w:val="heading 5"/>
    <w:basedOn w:val="Normal"/>
    <w:link w:val="Heading5Char"/>
    <w:uiPriority w:val="1"/>
    <w:semiHidden/>
    <w:unhideWhenUsed/>
    <w:qFormat/>
    <w:rsid w:val="00C15E92"/>
    <w:pPr>
      <w:widowControl w:val="0"/>
      <w:spacing w:after="0" w:line="240" w:lineRule="auto"/>
      <w:ind w:left="545"/>
      <w:outlineLvl w:val="4"/>
    </w:pPr>
    <w:rPr>
      <w:rFonts w:ascii="Bookman Old Style" w:eastAsia="Bookman Old Style" w:hAnsi="Bookman Old Style" w:cs="Times New Roman"/>
      <w:sz w:val="36"/>
      <w:szCs w:val="36"/>
    </w:rPr>
  </w:style>
  <w:style w:type="paragraph" w:styleId="Heading6">
    <w:name w:val="heading 6"/>
    <w:basedOn w:val="Normal"/>
    <w:link w:val="Heading6Char"/>
    <w:uiPriority w:val="1"/>
    <w:semiHidden/>
    <w:unhideWhenUsed/>
    <w:qFormat/>
    <w:rsid w:val="00C15E92"/>
    <w:pPr>
      <w:widowControl w:val="0"/>
      <w:spacing w:after="0" w:line="240" w:lineRule="auto"/>
      <w:ind w:left="505" w:hanging="360"/>
      <w:outlineLvl w:val="5"/>
    </w:pPr>
    <w:rPr>
      <w:rFonts w:ascii="Times New Roman" w:eastAsia="Times New Roman" w:hAnsi="Times New Roman"/>
      <w:b/>
      <w:bCs/>
      <w:sz w:val="32"/>
      <w:szCs w:val="32"/>
    </w:rPr>
  </w:style>
  <w:style w:type="paragraph" w:styleId="Heading7">
    <w:name w:val="heading 7"/>
    <w:basedOn w:val="Normal"/>
    <w:link w:val="Heading7Char"/>
    <w:uiPriority w:val="1"/>
    <w:semiHidden/>
    <w:unhideWhenUsed/>
    <w:qFormat/>
    <w:rsid w:val="00C15E92"/>
    <w:pPr>
      <w:widowControl w:val="0"/>
      <w:spacing w:before="60" w:after="0" w:line="240" w:lineRule="auto"/>
      <w:ind w:left="543"/>
      <w:outlineLvl w:val="6"/>
    </w:pPr>
    <w:rPr>
      <w:rFonts w:ascii="Times New Roman" w:eastAsia="Times New Roman" w:hAnsi="Times New Roman"/>
      <w:b/>
      <w:bCs/>
      <w:i/>
      <w:sz w:val="32"/>
      <w:szCs w:val="32"/>
    </w:rPr>
  </w:style>
  <w:style w:type="paragraph" w:styleId="Heading8">
    <w:name w:val="heading 8"/>
    <w:basedOn w:val="Normal"/>
    <w:link w:val="Heading8Char"/>
    <w:uiPriority w:val="1"/>
    <w:semiHidden/>
    <w:unhideWhenUsed/>
    <w:qFormat/>
    <w:rsid w:val="00C15E92"/>
    <w:pPr>
      <w:widowControl w:val="0"/>
      <w:spacing w:after="0" w:line="240" w:lineRule="auto"/>
      <w:ind w:left="545"/>
      <w:outlineLvl w:val="7"/>
    </w:pPr>
    <w:rPr>
      <w:rFonts w:ascii="Bookman Old Style" w:eastAsia="Bookman Old Style" w:hAnsi="Bookman Old Style"/>
      <w:sz w:val="32"/>
      <w:szCs w:val="32"/>
    </w:rPr>
  </w:style>
  <w:style w:type="paragraph" w:styleId="Heading9">
    <w:name w:val="heading 9"/>
    <w:basedOn w:val="Normal"/>
    <w:link w:val="Heading9Char"/>
    <w:uiPriority w:val="1"/>
    <w:semiHidden/>
    <w:unhideWhenUsed/>
    <w:qFormat/>
    <w:rsid w:val="00C15E92"/>
    <w:pPr>
      <w:widowControl w:val="0"/>
      <w:spacing w:after="0" w:line="240" w:lineRule="auto"/>
      <w:ind w:left="572" w:hanging="432"/>
      <w:outlineLvl w:val="8"/>
    </w:pPr>
    <w:rPr>
      <w:rFonts w:ascii="Times New Roman" w:eastAsia="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27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2797"/>
    <w:rPr>
      <w:rFonts w:ascii="Tahoma" w:hAnsi="Tahoma" w:cs="Tahoma"/>
      <w:sz w:val="16"/>
      <w:szCs w:val="16"/>
    </w:rPr>
  </w:style>
  <w:style w:type="paragraph" w:styleId="ListParagraph">
    <w:name w:val="List Paragraph"/>
    <w:basedOn w:val="Normal"/>
    <w:uiPriority w:val="34"/>
    <w:qFormat/>
    <w:rsid w:val="00DA63D2"/>
    <w:pPr>
      <w:ind w:left="720"/>
      <w:contextualSpacing/>
    </w:pPr>
  </w:style>
  <w:style w:type="character" w:customStyle="1" w:styleId="Heading1Char">
    <w:name w:val="Heading 1 Char"/>
    <w:basedOn w:val="DefaultParagraphFont"/>
    <w:link w:val="Heading1"/>
    <w:uiPriority w:val="1"/>
    <w:rsid w:val="00C15E92"/>
    <w:rPr>
      <w:rFonts w:ascii="Times New Roman" w:eastAsia="Times New Roman" w:hAnsi="Times New Roman"/>
      <w:sz w:val="69"/>
      <w:szCs w:val="69"/>
    </w:rPr>
  </w:style>
  <w:style w:type="character" w:customStyle="1" w:styleId="Heading2Char">
    <w:name w:val="Heading 2 Char"/>
    <w:basedOn w:val="DefaultParagraphFont"/>
    <w:link w:val="Heading2"/>
    <w:uiPriority w:val="1"/>
    <w:rsid w:val="00C15E92"/>
    <w:rPr>
      <w:rFonts w:ascii="Times New Roman" w:eastAsia="Times New Roman" w:hAnsi="Times New Roman"/>
      <w:sz w:val="48"/>
      <w:szCs w:val="48"/>
    </w:rPr>
  </w:style>
  <w:style w:type="character" w:customStyle="1" w:styleId="Heading3Char">
    <w:name w:val="Heading 3 Char"/>
    <w:basedOn w:val="DefaultParagraphFont"/>
    <w:link w:val="Heading3"/>
    <w:uiPriority w:val="1"/>
    <w:rsid w:val="00C15E92"/>
    <w:rPr>
      <w:rFonts w:ascii="Times New Roman" w:eastAsia="Times New Roman" w:hAnsi="Times New Roman"/>
      <w:b/>
      <w:bCs/>
      <w:i/>
      <w:sz w:val="40"/>
      <w:szCs w:val="40"/>
    </w:rPr>
  </w:style>
  <w:style w:type="character" w:customStyle="1" w:styleId="Heading4Char">
    <w:name w:val="Heading 4 Char"/>
    <w:basedOn w:val="DefaultParagraphFont"/>
    <w:link w:val="Heading4"/>
    <w:uiPriority w:val="1"/>
    <w:semiHidden/>
    <w:rsid w:val="00C15E92"/>
    <w:rPr>
      <w:rFonts w:ascii="Times New Roman" w:eastAsia="Times New Roman" w:hAnsi="Times New Roman"/>
      <w:b/>
      <w:bCs/>
      <w:i/>
      <w:sz w:val="36"/>
      <w:szCs w:val="36"/>
    </w:rPr>
  </w:style>
  <w:style w:type="character" w:customStyle="1" w:styleId="Heading5Char">
    <w:name w:val="Heading 5 Char"/>
    <w:basedOn w:val="DefaultParagraphFont"/>
    <w:link w:val="Heading5"/>
    <w:uiPriority w:val="1"/>
    <w:semiHidden/>
    <w:rsid w:val="00C15E92"/>
    <w:rPr>
      <w:rFonts w:ascii="Bookman Old Style" w:eastAsia="Bookman Old Style" w:hAnsi="Bookman Old Style" w:cs="Times New Roman"/>
      <w:sz w:val="36"/>
      <w:szCs w:val="36"/>
    </w:rPr>
  </w:style>
  <w:style w:type="character" w:customStyle="1" w:styleId="Heading6Char">
    <w:name w:val="Heading 6 Char"/>
    <w:basedOn w:val="DefaultParagraphFont"/>
    <w:link w:val="Heading6"/>
    <w:uiPriority w:val="1"/>
    <w:semiHidden/>
    <w:rsid w:val="00C15E92"/>
    <w:rPr>
      <w:rFonts w:ascii="Times New Roman" w:eastAsia="Times New Roman" w:hAnsi="Times New Roman"/>
      <w:b/>
      <w:bCs/>
      <w:sz w:val="32"/>
      <w:szCs w:val="32"/>
    </w:rPr>
  </w:style>
  <w:style w:type="character" w:customStyle="1" w:styleId="Heading7Char">
    <w:name w:val="Heading 7 Char"/>
    <w:basedOn w:val="DefaultParagraphFont"/>
    <w:link w:val="Heading7"/>
    <w:uiPriority w:val="1"/>
    <w:semiHidden/>
    <w:rsid w:val="00C15E92"/>
    <w:rPr>
      <w:rFonts w:ascii="Times New Roman" w:eastAsia="Times New Roman" w:hAnsi="Times New Roman"/>
      <w:b/>
      <w:bCs/>
      <w:i/>
      <w:sz w:val="32"/>
      <w:szCs w:val="32"/>
    </w:rPr>
  </w:style>
  <w:style w:type="character" w:customStyle="1" w:styleId="Heading8Char">
    <w:name w:val="Heading 8 Char"/>
    <w:basedOn w:val="DefaultParagraphFont"/>
    <w:link w:val="Heading8"/>
    <w:uiPriority w:val="1"/>
    <w:semiHidden/>
    <w:rsid w:val="00C15E92"/>
    <w:rPr>
      <w:rFonts w:ascii="Bookman Old Style" w:eastAsia="Bookman Old Style" w:hAnsi="Bookman Old Style"/>
      <w:sz w:val="32"/>
      <w:szCs w:val="32"/>
    </w:rPr>
  </w:style>
  <w:style w:type="character" w:customStyle="1" w:styleId="Heading9Char">
    <w:name w:val="Heading 9 Char"/>
    <w:basedOn w:val="DefaultParagraphFont"/>
    <w:link w:val="Heading9"/>
    <w:uiPriority w:val="1"/>
    <w:semiHidden/>
    <w:rsid w:val="00C15E92"/>
    <w:rPr>
      <w:rFonts w:ascii="Times New Roman" w:eastAsia="Times New Roman" w:hAnsi="Times New Roman"/>
      <w:b/>
      <w:bCs/>
      <w:sz w:val="28"/>
      <w:szCs w:val="28"/>
    </w:rPr>
  </w:style>
  <w:style w:type="paragraph" w:styleId="Caption">
    <w:name w:val="caption"/>
    <w:basedOn w:val="Normal"/>
    <w:next w:val="Normal"/>
    <w:qFormat/>
    <w:rsid w:val="00C15E92"/>
    <w:pPr>
      <w:keepNext/>
      <w:spacing w:before="120" w:after="120" w:line="240" w:lineRule="auto"/>
    </w:pPr>
    <w:rPr>
      <w:rFonts w:ascii="Times New Roman" w:eastAsia="Times New Roman" w:hAnsi="Times New Roman" w:cs="Times New Roman"/>
      <w:b/>
      <w:snapToGrid w:val="0"/>
      <w:sz w:val="24"/>
      <w:szCs w:val="20"/>
    </w:rPr>
  </w:style>
  <w:style w:type="paragraph" w:styleId="TOC1">
    <w:name w:val="toc 1"/>
    <w:basedOn w:val="Normal"/>
    <w:next w:val="Normal"/>
    <w:autoRedefine/>
    <w:uiPriority w:val="39"/>
    <w:qFormat/>
    <w:rsid w:val="00C31B6A"/>
    <w:pPr>
      <w:tabs>
        <w:tab w:val="left" w:pos="865"/>
        <w:tab w:val="right" w:leader="dot" w:pos="8770"/>
      </w:tabs>
      <w:spacing w:after="120" w:line="360" w:lineRule="auto"/>
      <w:ind w:left="360" w:hanging="360"/>
    </w:pPr>
    <w:rPr>
      <w:rFonts w:ascii="Times New Roman" w:eastAsia="Times New Roman" w:hAnsi="Times New Roman" w:cs="Times New Roman"/>
      <w:sz w:val="24"/>
      <w:szCs w:val="20"/>
    </w:rPr>
  </w:style>
  <w:style w:type="paragraph" w:styleId="TOC2">
    <w:name w:val="toc 2"/>
    <w:basedOn w:val="Normal"/>
    <w:autoRedefine/>
    <w:uiPriority w:val="39"/>
    <w:unhideWhenUsed/>
    <w:qFormat/>
    <w:rsid w:val="00C15E92"/>
    <w:pPr>
      <w:widowControl w:val="0"/>
      <w:spacing w:before="117" w:after="0" w:line="240" w:lineRule="auto"/>
      <w:ind w:left="865" w:hanging="480"/>
    </w:pPr>
    <w:rPr>
      <w:rFonts w:ascii="Times New Roman" w:eastAsia="Times New Roman" w:hAnsi="Times New Roman"/>
      <w:sz w:val="24"/>
      <w:szCs w:val="24"/>
    </w:rPr>
  </w:style>
  <w:style w:type="paragraph" w:styleId="TOC3">
    <w:name w:val="toc 3"/>
    <w:basedOn w:val="Normal"/>
    <w:autoRedefine/>
    <w:uiPriority w:val="1"/>
    <w:semiHidden/>
    <w:unhideWhenUsed/>
    <w:qFormat/>
    <w:rsid w:val="00C15E92"/>
    <w:pPr>
      <w:widowControl w:val="0"/>
      <w:spacing w:before="117" w:after="0" w:line="240" w:lineRule="auto"/>
      <w:ind w:left="1345" w:hanging="720"/>
    </w:pPr>
    <w:rPr>
      <w:rFonts w:ascii="Times New Roman" w:eastAsia="Times New Roman" w:hAnsi="Times New Roman"/>
      <w:sz w:val="24"/>
      <w:szCs w:val="24"/>
    </w:rPr>
  </w:style>
  <w:style w:type="paragraph" w:styleId="BodyText">
    <w:name w:val="Body Text"/>
    <w:basedOn w:val="Normal"/>
    <w:link w:val="BodyTextChar"/>
    <w:uiPriority w:val="1"/>
    <w:unhideWhenUsed/>
    <w:qFormat/>
    <w:rsid w:val="00C15E92"/>
    <w:pPr>
      <w:widowControl w:val="0"/>
      <w:spacing w:before="69" w:after="0" w:line="240" w:lineRule="auto"/>
      <w:ind w:left="145"/>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C15E92"/>
    <w:rPr>
      <w:rFonts w:ascii="Times New Roman" w:eastAsia="Times New Roman" w:hAnsi="Times New Roman"/>
      <w:sz w:val="24"/>
      <w:szCs w:val="24"/>
    </w:rPr>
  </w:style>
  <w:style w:type="paragraph" w:customStyle="1" w:styleId="TableParagraph">
    <w:name w:val="Table Paragraph"/>
    <w:basedOn w:val="Normal"/>
    <w:uiPriority w:val="1"/>
    <w:qFormat/>
    <w:rsid w:val="00C15E92"/>
    <w:pPr>
      <w:widowControl w:val="0"/>
      <w:spacing w:after="0" w:line="240" w:lineRule="auto"/>
    </w:pPr>
  </w:style>
  <w:style w:type="paragraph" w:customStyle="1" w:styleId="ColorfulList-Accent11">
    <w:name w:val="Colorful List - Accent 11"/>
    <w:basedOn w:val="Normal"/>
    <w:qFormat/>
    <w:rsid w:val="006E55C6"/>
    <w:pPr>
      <w:spacing w:after="0" w:line="240" w:lineRule="auto"/>
      <w:ind w:left="720"/>
      <w:contextualSpacing/>
    </w:pPr>
    <w:rPr>
      <w:rFonts w:ascii="Times New Roman" w:eastAsia="MS Mincho" w:hAnsi="Times New Roman" w:cs="Times New Roman"/>
      <w:sz w:val="24"/>
      <w:szCs w:val="24"/>
      <w:lang w:eastAsia="ja-JP"/>
    </w:rPr>
  </w:style>
  <w:style w:type="paragraph" w:styleId="Header">
    <w:name w:val="header"/>
    <w:basedOn w:val="Normal"/>
    <w:link w:val="HeaderChar"/>
    <w:uiPriority w:val="99"/>
    <w:unhideWhenUsed/>
    <w:rsid w:val="006251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519C"/>
  </w:style>
  <w:style w:type="paragraph" w:styleId="Footer">
    <w:name w:val="footer"/>
    <w:basedOn w:val="Normal"/>
    <w:link w:val="FooterChar"/>
    <w:uiPriority w:val="99"/>
    <w:unhideWhenUsed/>
    <w:rsid w:val="006251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519C"/>
  </w:style>
  <w:style w:type="paragraph" w:styleId="TOCHeading">
    <w:name w:val="TOC Heading"/>
    <w:basedOn w:val="Heading1"/>
    <w:next w:val="Normal"/>
    <w:uiPriority w:val="39"/>
    <w:semiHidden/>
    <w:unhideWhenUsed/>
    <w:qFormat/>
    <w:rsid w:val="007E39B5"/>
    <w:pPr>
      <w:keepNext/>
      <w:keepLines/>
      <w:widowControl/>
      <w:spacing w:before="480" w:line="276" w:lineRule="auto"/>
      <w:outlineLvl w:val="9"/>
    </w:pPr>
    <w:rPr>
      <w:rFonts w:asciiTheme="majorHAnsi" w:eastAsiaTheme="majorEastAsia" w:hAnsiTheme="majorHAnsi" w:cstheme="majorBidi"/>
      <w:b/>
      <w:bCs/>
      <w:color w:val="365F91" w:themeColor="accent1" w:themeShade="BF"/>
      <w:sz w:val="28"/>
      <w:szCs w:val="28"/>
      <w:lang w:eastAsia="ja-JP"/>
    </w:rPr>
  </w:style>
  <w:style w:type="character" w:styleId="Hyperlink">
    <w:name w:val="Hyperlink"/>
    <w:basedOn w:val="DefaultParagraphFont"/>
    <w:uiPriority w:val="99"/>
    <w:unhideWhenUsed/>
    <w:rsid w:val="007E39B5"/>
    <w:rPr>
      <w:color w:val="0000FF" w:themeColor="hyperlink"/>
      <w:u w:val="single"/>
    </w:rPr>
  </w:style>
  <w:style w:type="paragraph" w:styleId="PlainText">
    <w:name w:val="Plain Text"/>
    <w:basedOn w:val="Normal"/>
    <w:link w:val="PlainTextChar"/>
    <w:uiPriority w:val="99"/>
    <w:semiHidden/>
    <w:unhideWhenUsed/>
    <w:rsid w:val="00A350D5"/>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A350D5"/>
    <w:rPr>
      <w:rFonts w:ascii="Calibri" w:hAnsi="Calibri"/>
      <w:szCs w:val="21"/>
    </w:rPr>
  </w:style>
  <w:style w:type="paragraph" w:styleId="FootnoteText">
    <w:name w:val="footnote text"/>
    <w:basedOn w:val="Normal"/>
    <w:link w:val="FootnoteTextChar"/>
    <w:semiHidden/>
    <w:unhideWhenUsed/>
    <w:rsid w:val="0083538D"/>
    <w:pPr>
      <w:spacing w:after="0" w:line="240" w:lineRule="auto"/>
    </w:pPr>
    <w:rPr>
      <w:rFonts w:ascii="Times New Roman" w:hAnsi="Times New Roman" w:cs="Times New Roman"/>
      <w:sz w:val="20"/>
      <w:szCs w:val="20"/>
    </w:rPr>
  </w:style>
  <w:style w:type="character" w:customStyle="1" w:styleId="FootnoteTextChar">
    <w:name w:val="Footnote Text Char"/>
    <w:basedOn w:val="DefaultParagraphFont"/>
    <w:link w:val="FootnoteText"/>
    <w:semiHidden/>
    <w:rsid w:val="0083538D"/>
    <w:rPr>
      <w:rFonts w:ascii="Times New Roman" w:hAnsi="Times New Roman" w:cs="Times New Roman"/>
      <w:sz w:val="20"/>
      <w:szCs w:val="20"/>
    </w:rPr>
  </w:style>
  <w:style w:type="character" w:styleId="FootnoteReference">
    <w:name w:val="footnote reference"/>
    <w:basedOn w:val="DefaultParagraphFont"/>
    <w:rsid w:val="0083538D"/>
    <w:rPr>
      <w:vertAlign w:val="superscript"/>
    </w:rPr>
  </w:style>
  <w:style w:type="character" w:styleId="CommentReference">
    <w:name w:val="annotation reference"/>
    <w:basedOn w:val="DefaultParagraphFont"/>
    <w:uiPriority w:val="99"/>
    <w:semiHidden/>
    <w:unhideWhenUsed/>
    <w:rsid w:val="00225B0B"/>
    <w:rPr>
      <w:sz w:val="18"/>
      <w:szCs w:val="18"/>
    </w:rPr>
  </w:style>
  <w:style w:type="paragraph" w:styleId="CommentText">
    <w:name w:val="annotation text"/>
    <w:basedOn w:val="Normal"/>
    <w:link w:val="CommentTextChar"/>
    <w:uiPriority w:val="99"/>
    <w:semiHidden/>
    <w:unhideWhenUsed/>
    <w:rsid w:val="00225B0B"/>
    <w:pPr>
      <w:spacing w:line="240" w:lineRule="auto"/>
    </w:pPr>
    <w:rPr>
      <w:sz w:val="24"/>
      <w:szCs w:val="24"/>
    </w:rPr>
  </w:style>
  <w:style w:type="character" w:customStyle="1" w:styleId="CommentTextChar">
    <w:name w:val="Comment Text Char"/>
    <w:basedOn w:val="DefaultParagraphFont"/>
    <w:link w:val="CommentText"/>
    <w:uiPriority w:val="99"/>
    <w:semiHidden/>
    <w:rsid w:val="00225B0B"/>
    <w:rPr>
      <w:sz w:val="24"/>
      <w:szCs w:val="24"/>
    </w:rPr>
  </w:style>
  <w:style w:type="paragraph" w:styleId="CommentSubject">
    <w:name w:val="annotation subject"/>
    <w:basedOn w:val="CommentText"/>
    <w:next w:val="CommentText"/>
    <w:link w:val="CommentSubjectChar"/>
    <w:uiPriority w:val="99"/>
    <w:semiHidden/>
    <w:unhideWhenUsed/>
    <w:rsid w:val="00225B0B"/>
    <w:rPr>
      <w:b/>
      <w:bCs/>
      <w:sz w:val="20"/>
      <w:szCs w:val="20"/>
    </w:rPr>
  </w:style>
  <w:style w:type="character" w:customStyle="1" w:styleId="CommentSubjectChar">
    <w:name w:val="Comment Subject Char"/>
    <w:basedOn w:val="CommentTextChar"/>
    <w:link w:val="CommentSubject"/>
    <w:uiPriority w:val="99"/>
    <w:semiHidden/>
    <w:rsid w:val="00225B0B"/>
    <w:rPr>
      <w:b/>
      <w:bCs/>
      <w:sz w:val="20"/>
      <w:szCs w:val="20"/>
    </w:rPr>
  </w:style>
  <w:style w:type="paragraph" w:styleId="Revision">
    <w:name w:val="Revision"/>
    <w:hidden/>
    <w:uiPriority w:val="99"/>
    <w:semiHidden/>
    <w:rsid w:val="00EF690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154659">
      <w:bodyDiv w:val="1"/>
      <w:marLeft w:val="0"/>
      <w:marRight w:val="0"/>
      <w:marTop w:val="0"/>
      <w:marBottom w:val="0"/>
      <w:divBdr>
        <w:top w:val="none" w:sz="0" w:space="0" w:color="auto"/>
        <w:left w:val="none" w:sz="0" w:space="0" w:color="auto"/>
        <w:bottom w:val="none" w:sz="0" w:space="0" w:color="auto"/>
        <w:right w:val="none" w:sz="0" w:space="0" w:color="auto"/>
      </w:divBdr>
    </w:div>
    <w:div w:id="1974023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n.wikipedia.org/wiki/Index_(search_engine)"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en.wikipedia.org/wiki/World_Wide_Web"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n.wikipedia.org/wiki/Internet_bot"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1.emf"/><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en.wikipedia.org/wiki/User_(computing)"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en.wikipedia.org/wiki/Demand" TargetMode="External"/><Relationship Id="rId2" Type="http://schemas.openxmlformats.org/officeDocument/2006/relationships/hyperlink" Target="http://en.wikipedia.org/wiki/Revealed_preference" TargetMode="External"/><Relationship Id="rId1" Type="http://schemas.openxmlformats.org/officeDocument/2006/relationships/hyperlink" Target="http://en.wikipedia.org/wiki/Economics" TargetMode="External"/><Relationship Id="rId4" Type="http://schemas.openxmlformats.org/officeDocument/2006/relationships/hyperlink" Target="http://en.wikipedia.org/wiki/Value_(econom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96681-C769-4D38-913A-8BE934412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13</Pages>
  <Words>3909</Words>
  <Characters>22283</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Pacific Gas and Electric</Company>
  <LinksUpToDate>false</LinksUpToDate>
  <CharactersWithSpaces>26140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 Ridge</dc:creator>
  <cp:lastModifiedBy>Smith, Brian A (EM&amp;V)</cp:lastModifiedBy>
  <cp:revision>6</cp:revision>
  <dcterms:created xsi:type="dcterms:W3CDTF">2014-10-10T17:20:00Z</dcterms:created>
  <dcterms:modified xsi:type="dcterms:W3CDTF">2014-10-10T17:38:00Z</dcterms:modified>
</cp:coreProperties>
</file>